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8" w:rsidRPr="00D96DEC" w:rsidRDefault="00F95E06" w:rsidP="00D96DEC">
      <w:pPr>
        <w:ind w:firstLine="709"/>
        <w:jc w:val="center"/>
        <w:rPr>
          <w:szCs w:val="24"/>
        </w:rPr>
      </w:pP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  <w:r w:rsidRPr="00D96DEC">
        <w:rPr>
          <w:b/>
          <w:szCs w:val="24"/>
        </w:rPr>
        <w:tab/>
      </w:r>
    </w:p>
    <w:p w:rsidR="003325B8" w:rsidRPr="00D96DEC" w:rsidRDefault="00F95E06" w:rsidP="00D96DEC">
      <w:pPr>
        <w:ind w:left="3540" w:firstLine="709"/>
        <w:jc w:val="right"/>
        <w:rPr>
          <w:szCs w:val="24"/>
        </w:rPr>
      </w:pPr>
      <w:r w:rsidRPr="00D96DEC">
        <w:rPr>
          <w:szCs w:val="24"/>
        </w:rPr>
        <w:t xml:space="preserve">Утверждено решением </w:t>
      </w:r>
    </w:p>
    <w:p w:rsidR="003325B8" w:rsidRPr="00D96DEC" w:rsidRDefault="00F95E06" w:rsidP="00D96DEC">
      <w:pPr>
        <w:ind w:left="4248" w:firstLine="709"/>
        <w:jc w:val="right"/>
        <w:rPr>
          <w:szCs w:val="24"/>
        </w:rPr>
      </w:pPr>
      <w:r w:rsidRPr="00D96DEC">
        <w:rPr>
          <w:szCs w:val="24"/>
        </w:rPr>
        <w:t xml:space="preserve">Общего собрания членов Саморегулируемой организации Союз организаций «Автоматизированные системы безопасности» </w:t>
      </w:r>
    </w:p>
    <w:p w:rsidR="003325B8" w:rsidRPr="00D96DEC" w:rsidRDefault="00F95E06" w:rsidP="00D96DEC">
      <w:pPr>
        <w:ind w:left="3540" w:firstLine="709"/>
        <w:jc w:val="right"/>
        <w:rPr>
          <w:szCs w:val="24"/>
        </w:rPr>
      </w:pPr>
      <w:r w:rsidRPr="00D96DEC">
        <w:rPr>
          <w:szCs w:val="24"/>
        </w:rPr>
        <w:t>(протокол № _________ от "___".______2023 года)</w:t>
      </w:r>
    </w:p>
    <w:p w:rsidR="003325B8" w:rsidRPr="00D96DEC" w:rsidRDefault="003325B8" w:rsidP="00D96DEC">
      <w:pPr>
        <w:ind w:firstLine="709"/>
        <w:rPr>
          <w:szCs w:val="24"/>
        </w:rPr>
      </w:pPr>
    </w:p>
    <w:p w:rsidR="003325B8" w:rsidRPr="00D96DEC" w:rsidRDefault="003325B8" w:rsidP="00D96DEC">
      <w:pPr>
        <w:ind w:firstLine="709"/>
        <w:jc w:val="center"/>
        <w:rPr>
          <w:b/>
          <w:szCs w:val="24"/>
        </w:rPr>
      </w:pPr>
    </w:p>
    <w:p w:rsidR="003325B8" w:rsidRPr="00D96DEC" w:rsidRDefault="003325B8" w:rsidP="00D96DEC">
      <w:pPr>
        <w:ind w:firstLine="709"/>
        <w:jc w:val="center"/>
        <w:rPr>
          <w:b/>
          <w:szCs w:val="24"/>
        </w:rPr>
      </w:pPr>
    </w:p>
    <w:p w:rsidR="003325B8" w:rsidRPr="00D96DEC" w:rsidRDefault="00D96DEC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ПОЛОЖЕНИЕ </w:t>
      </w:r>
    </w:p>
    <w:p w:rsidR="003325B8" w:rsidRPr="00D96DEC" w:rsidRDefault="00D96DEC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О </w:t>
      </w:r>
      <w:proofErr w:type="gramStart"/>
      <w:r w:rsidRPr="00D96DEC">
        <w:rPr>
          <w:b/>
          <w:szCs w:val="24"/>
        </w:rPr>
        <w:t>ЕДИНОЛИЧНЫМ</w:t>
      </w:r>
      <w:proofErr w:type="gramEnd"/>
      <w:r w:rsidRPr="00D96DEC">
        <w:rPr>
          <w:b/>
          <w:szCs w:val="24"/>
        </w:rPr>
        <w:t xml:space="preserve"> ИСПОЛНИТЕЛЬНЫМ ОРГАНЕ САМОРЕГУЛИРУЕМОЙ ОРГАНИЗАЦИИ СОЮЗ ОРГАНИЗАЦИЙ «АВТОМАТИЗИРОВАННЫЕ СИСТЕМЫ БЕЗОПАСНОСТИ» - ДИРЕКТОРЕ СОЮЗА  </w:t>
      </w:r>
    </w:p>
    <w:p w:rsidR="003325B8" w:rsidRPr="00D96DEC" w:rsidRDefault="003325B8" w:rsidP="00D96DEC">
      <w:pPr>
        <w:ind w:firstLine="709"/>
        <w:jc w:val="center"/>
        <w:rPr>
          <w:b/>
          <w:szCs w:val="24"/>
        </w:rPr>
      </w:pP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1. </w:t>
      </w:r>
      <w:r w:rsidR="00D96DEC" w:rsidRPr="00D96DEC">
        <w:rPr>
          <w:b/>
          <w:szCs w:val="24"/>
        </w:rPr>
        <w:t xml:space="preserve">ОБЩИЕ ПОЛОЖЕНИЯ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>1.1. Настоящее Положение о директоре</w:t>
      </w:r>
      <w:r w:rsidR="00D96DEC" w:rsidRPr="00D96DEC">
        <w:rPr>
          <w:szCs w:val="24"/>
        </w:rPr>
        <w:t xml:space="preserve"> Союза </w:t>
      </w:r>
      <w:r w:rsidRPr="00D96DEC">
        <w:rPr>
          <w:szCs w:val="24"/>
        </w:rPr>
        <w:t xml:space="preserve">(далее – Положение) разработано в соответствии с требованиями Гражданского кодекса Российской Федерации, Трудового кодекса Российской Федерации, Федерального закона от 01.12.2007 № 315-ФЗ «О саморегулируемых организациях», Федерального закона от 12.01.2006 № 7-ФЗ «О некоммерческих организациях», а также Устава Саморегулируемой организации Союз организаций "Автоматизированные системы безопасности" (далее - Союз).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1.2. Настоящее Положение определяет в рамках реализации уставных целей и задач Союза, статус, порядок избрания и прекращения полномочий директора Союза, компетенцию, ограничение его прав. </w:t>
      </w:r>
    </w:p>
    <w:p w:rsidR="00D96DEC" w:rsidRDefault="00D96DEC" w:rsidP="00D96DEC">
      <w:pPr>
        <w:ind w:firstLine="709"/>
        <w:jc w:val="center"/>
        <w:rPr>
          <w:b/>
          <w:szCs w:val="24"/>
        </w:rPr>
      </w:pP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2. </w:t>
      </w:r>
      <w:r w:rsidR="00D96DEC" w:rsidRPr="00D96DEC">
        <w:rPr>
          <w:b/>
          <w:szCs w:val="24"/>
        </w:rPr>
        <w:t xml:space="preserve">ОСНОВНЫЕ ПОЛОЖЕНИЯ О ДИРЕКТОРЕ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2.1. Единоличным исполнительным органом Союза является директор Союза.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В своей деятельности директор Союза подотчетен Общему собранию членов Союза и подконтролен Совету Союза.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2.2. Директор Союза осуществляет руководство текущей деятельностью Союза в рамках реализации уставных целей и задач Союза в порядке и в пределах, которые установлены законодательством Российской Федерации, Общим собранием членов Союза, Уставом Союза и внутренними документами Союза.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2.3. Директор Союза возглавляет исполнительный аппарат Союза. </w:t>
      </w:r>
    </w:p>
    <w:p w:rsidR="003325B8" w:rsidRPr="00D96DEC" w:rsidRDefault="00F95E06" w:rsidP="00D96DEC">
      <w:pPr>
        <w:tabs>
          <w:tab w:val="left" w:pos="7200"/>
        </w:tabs>
        <w:ind w:firstLine="709"/>
        <w:jc w:val="both"/>
        <w:rPr>
          <w:szCs w:val="24"/>
        </w:rPr>
      </w:pPr>
      <w:r w:rsidRPr="00D96DEC">
        <w:rPr>
          <w:szCs w:val="24"/>
        </w:rPr>
        <w:t>2.4. Директор действует непосредственно без доверенности от имени Союза в пределах своей компетенции, в том числе представляет Союз во всех государственных органах, учреждениях и организациях, в отношении со всеми третьими лицами</w:t>
      </w:r>
      <w:r w:rsidRPr="00D96DEC">
        <w:rPr>
          <w:rStyle w:val="aa"/>
          <w:sz w:val="24"/>
          <w:szCs w:val="24"/>
        </w:rPr>
        <w:t>,</w:t>
      </w:r>
      <w:r w:rsidRPr="00D96DEC">
        <w:rPr>
          <w:szCs w:val="24"/>
        </w:rPr>
        <w:t xml:space="preserve"> как в Российской Федерации, так и за её пределами</w:t>
      </w:r>
      <w:r w:rsidR="00384CB7">
        <w:rPr>
          <w:szCs w:val="24"/>
        </w:rPr>
        <w:t>.</w:t>
      </w:r>
    </w:p>
    <w:p w:rsidR="003325B8" w:rsidRPr="00D96DEC" w:rsidRDefault="00F95E06" w:rsidP="00D96DEC">
      <w:pPr>
        <w:tabs>
          <w:tab w:val="left" w:pos="7200"/>
        </w:tabs>
        <w:ind w:firstLine="709"/>
        <w:jc w:val="both"/>
        <w:rPr>
          <w:szCs w:val="24"/>
        </w:rPr>
      </w:pPr>
      <w:r w:rsidRPr="00D96DEC">
        <w:rPr>
          <w:szCs w:val="24"/>
        </w:rPr>
        <w:t>2.5. Директор подотчетен Общему собранию и Совету Союза.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2.6. Решения, принятые директором Союза в </w:t>
      </w:r>
      <w:proofErr w:type="gramStart"/>
      <w:r w:rsidRPr="00D96DEC">
        <w:rPr>
          <w:szCs w:val="24"/>
        </w:rPr>
        <w:t>рамках</w:t>
      </w:r>
      <w:proofErr w:type="gramEnd"/>
      <w:r w:rsidRPr="00D96DEC">
        <w:rPr>
          <w:szCs w:val="24"/>
        </w:rPr>
        <w:t xml:space="preserve"> имеющихся у него полномочий, являются обязательными для исполнения всеми работниками исполнительного аппарата Союза.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2.7. Директор Союза получает вознаграждение за свою работу в порядке и на условиях, установленных трудовым договором с Союзом. </w:t>
      </w:r>
    </w:p>
    <w:p w:rsidR="003325B8" w:rsidRPr="00D96DEC" w:rsidRDefault="003325B8" w:rsidP="00D96DEC">
      <w:pPr>
        <w:ind w:firstLine="709"/>
        <w:jc w:val="center"/>
        <w:rPr>
          <w:b/>
          <w:szCs w:val="24"/>
        </w:rPr>
      </w:pP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3. </w:t>
      </w:r>
      <w:r w:rsidR="00D96DEC" w:rsidRPr="00D96DEC">
        <w:rPr>
          <w:b/>
          <w:szCs w:val="24"/>
        </w:rPr>
        <w:t xml:space="preserve">ПОРЯДОК ИЗБРАНИЯ ДИРЕКТОРА, СРОКИ ЕГО ПОЛНОМОЧИЙ </w:t>
      </w:r>
    </w:p>
    <w:p w:rsidR="003325B8" w:rsidRPr="00D96DEC" w:rsidRDefault="00D96DEC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>И ПОРЯДОК ИХ ПРЕКРАЩЕНИЯ</w:t>
      </w:r>
      <w:r w:rsidR="00F95E06" w:rsidRPr="00D96DEC">
        <w:rPr>
          <w:b/>
          <w:szCs w:val="24"/>
        </w:rPr>
        <w:t xml:space="preserve">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3.1. Директор Союза </w:t>
      </w:r>
      <w:r w:rsidR="00D96DEC">
        <w:rPr>
          <w:szCs w:val="24"/>
        </w:rPr>
        <w:t>выбирается</w:t>
      </w:r>
      <w:r w:rsidRPr="00D96DEC">
        <w:rPr>
          <w:szCs w:val="24"/>
        </w:rPr>
        <w:t xml:space="preserve"> Общим собранием членов Союза сроком на 4 (четыре) года и может быть назначен на эту должность неограниченное число раз.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3.2. Трудовой договор с директором Союза подписывается от имени Союза Председателем Совета Союза, либо иным членом Совета Союза, уполномоченным Общим собранием членов Союза.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lastRenderedPageBreak/>
        <w:t xml:space="preserve">3.3. Общее собрание членов Союза принимает решение о досрочном прекращении полномочий директора Союза в случае: </w:t>
      </w:r>
    </w:p>
    <w:p w:rsidR="003325B8" w:rsidRPr="00D96DEC" w:rsidRDefault="00D96DEC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п</w:t>
      </w:r>
      <w:r w:rsidR="00F95E06" w:rsidRPr="00D96DEC">
        <w:rPr>
          <w:szCs w:val="24"/>
        </w:rPr>
        <w:t xml:space="preserve">оступления письменного заявления от директора Союза об увольнении по собственному желанию; </w:t>
      </w:r>
    </w:p>
    <w:p w:rsidR="003325B8" w:rsidRPr="00D96DEC" w:rsidRDefault="00D96DEC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г</w:t>
      </w:r>
      <w:r w:rsidR="00F95E06" w:rsidRPr="00D96DEC">
        <w:rPr>
          <w:szCs w:val="24"/>
        </w:rPr>
        <w:t>рубого нарушения директором Союза своих обязанностей, нарушения требований законодательства Российской Федерации, а также Устава Союза</w:t>
      </w:r>
      <w:r>
        <w:rPr>
          <w:szCs w:val="24"/>
        </w:rPr>
        <w:t xml:space="preserve"> и внутренних документов Союза</w:t>
      </w:r>
      <w:r w:rsidR="00F95E06" w:rsidRPr="00D96DEC">
        <w:rPr>
          <w:szCs w:val="24"/>
        </w:rPr>
        <w:t xml:space="preserve">. </w:t>
      </w:r>
    </w:p>
    <w:p w:rsidR="00D96DEC" w:rsidRPr="00D96DEC" w:rsidRDefault="00F95E06" w:rsidP="00D96DEC">
      <w:pPr>
        <w:ind w:firstLine="709"/>
        <w:jc w:val="both"/>
        <w:rPr>
          <w:szCs w:val="24"/>
        </w:rPr>
      </w:pPr>
      <w:r w:rsidRPr="00D96DEC">
        <w:rPr>
          <w:szCs w:val="24"/>
        </w:rPr>
        <w:t xml:space="preserve">3.4. </w:t>
      </w:r>
      <w:r w:rsidR="00D96DEC" w:rsidRPr="00D96DEC">
        <w:rPr>
          <w:szCs w:val="24"/>
        </w:rPr>
        <w:t xml:space="preserve">Решение о назначении нового директора Союза должно быть принято на общем собрании членов Союза, которое должно быть назначено и проведено Советом Союза в срок, не превышающий 30 (тридцать) календарных дней </w:t>
      </w:r>
      <w:proofErr w:type="gramStart"/>
      <w:r w:rsidR="00D96DEC" w:rsidRPr="00D96DEC">
        <w:rPr>
          <w:szCs w:val="24"/>
        </w:rPr>
        <w:t>с даты принятия</w:t>
      </w:r>
      <w:proofErr w:type="gramEnd"/>
      <w:r w:rsidR="00D96DEC" w:rsidRPr="00D96DEC">
        <w:rPr>
          <w:szCs w:val="24"/>
        </w:rPr>
        <w:t xml:space="preserve"> решения о досрочном прекращении полномочий директора Союза</w:t>
      </w:r>
    </w:p>
    <w:p w:rsidR="003325B8" w:rsidRPr="00D96DEC" w:rsidRDefault="00D96DEC" w:rsidP="00D96DEC">
      <w:pPr>
        <w:ind w:firstLine="709"/>
        <w:jc w:val="both"/>
        <w:rPr>
          <w:szCs w:val="24"/>
        </w:rPr>
      </w:pPr>
      <w:r>
        <w:rPr>
          <w:szCs w:val="24"/>
        </w:rPr>
        <w:t xml:space="preserve">3.5. </w:t>
      </w:r>
      <w:r w:rsidR="00F95E06" w:rsidRPr="00D96DEC">
        <w:rPr>
          <w:szCs w:val="24"/>
        </w:rPr>
        <w:t>В случае если решение о досрочном прекращении полномочий директора Союза Общим собранием членов Союза принято</w:t>
      </w:r>
      <w:r w:rsidRPr="00D96DEC">
        <w:rPr>
          <w:szCs w:val="24"/>
        </w:rPr>
        <w:t xml:space="preserve"> </w:t>
      </w:r>
      <w:r>
        <w:rPr>
          <w:szCs w:val="24"/>
        </w:rPr>
        <w:t>на основании</w:t>
      </w:r>
      <w:r w:rsidRPr="00D96DEC">
        <w:rPr>
          <w:szCs w:val="24"/>
        </w:rPr>
        <w:t xml:space="preserve"> письменного заявления директора Союза об увольнении по собственному желанию</w:t>
      </w:r>
      <w:r w:rsidR="00F95E06" w:rsidRPr="00D96DEC">
        <w:rPr>
          <w:szCs w:val="24"/>
        </w:rPr>
        <w:t>, полномочия директора Союза продлеваются до назначения нового директора Союза</w:t>
      </w:r>
      <w:r>
        <w:rPr>
          <w:szCs w:val="24"/>
        </w:rPr>
        <w:t xml:space="preserve"> в порядке, установленном в пункте 3.4. настоящего Положения</w:t>
      </w:r>
      <w:r w:rsidR="00F95E06" w:rsidRPr="00D96DEC">
        <w:rPr>
          <w:szCs w:val="24"/>
        </w:rPr>
        <w:t xml:space="preserve">. </w:t>
      </w:r>
    </w:p>
    <w:p w:rsidR="00D96DEC" w:rsidRDefault="00D96DEC" w:rsidP="00D96DEC">
      <w:pPr>
        <w:ind w:firstLine="709"/>
        <w:jc w:val="both"/>
        <w:rPr>
          <w:szCs w:val="24"/>
        </w:rPr>
      </w:pPr>
      <w:r>
        <w:rPr>
          <w:szCs w:val="24"/>
        </w:rPr>
        <w:t xml:space="preserve">3.6. </w:t>
      </w:r>
      <w:r w:rsidRPr="00D96DEC">
        <w:rPr>
          <w:szCs w:val="24"/>
        </w:rPr>
        <w:t xml:space="preserve">В случае если решение о досрочном прекращении полномочий директора Союза Общим собранием членов Союза принято </w:t>
      </w:r>
      <w:r>
        <w:rPr>
          <w:szCs w:val="24"/>
        </w:rPr>
        <w:t>на основании</w:t>
      </w:r>
      <w:r w:rsidRPr="00D96DEC">
        <w:rPr>
          <w:szCs w:val="24"/>
        </w:rPr>
        <w:t xml:space="preserve"> </w:t>
      </w:r>
      <w:r>
        <w:rPr>
          <w:szCs w:val="24"/>
        </w:rPr>
        <w:t>г</w:t>
      </w:r>
      <w:r w:rsidRPr="00D96DEC">
        <w:rPr>
          <w:szCs w:val="24"/>
        </w:rPr>
        <w:t>рубого нарушения директором Союза своих обязанностей, нарушения требований законодательства Российской Федерации, а также Устава Союза</w:t>
      </w:r>
      <w:r>
        <w:rPr>
          <w:szCs w:val="24"/>
        </w:rPr>
        <w:t xml:space="preserve"> и внутренних документов Союза, директор Союза прекращает свои полномочия с момента принятия такого решения </w:t>
      </w:r>
    </w:p>
    <w:p w:rsidR="003325B8" w:rsidRPr="00D96DEC" w:rsidRDefault="00D96DEC" w:rsidP="00D96DEC">
      <w:pPr>
        <w:ind w:firstLine="709"/>
        <w:jc w:val="both"/>
        <w:rPr>
          <w:szCs w:val="24"/>
        </w:rPr>
      </w:pPr>
      <w:r>
        <w:rPr>
          <w:szCs w:val="24"/>
        </w:rPr>
        <w:t>До принятия р</w:t>
      </w:r>
      <w:r w:rsidR="00F95E06" w:rsidRPr="00D96DEC">
        <w:rPr>
          <w:szCs w:val="24"/>
        </w:rPr>
        <w:t>ешени</w:t>
      </w:r>
      <w:r>
        <w:rPr>
          <w:szCs w:val="24"/>
        </w:rPr>
        <w:t>я</w:t>
      </w:r>
      <w:r w:rsidR="00F95E06" w:rsidRPr="00D96DEC">
        <w:rPr>
          <w:szCs w:val="24"/>
        </w:rPr>
        <w:t xml:space="preserve"> о назначении нового </w:t>
      </w:r>
      <w:proofErr w:type="gramStart"/>
      <w:r w:rsidR="00F95E06" w:rsidRPr="00D96DEC">
        <w:rPr>
          <w:szCs w:val="24"/>
        </w:rPr>
        <w:t xml:space="preserve">директора Союза </w:t>
      </w:r>
      <w:r>
        <w:rPr>
          <w:szCs w:val="24"/>
        </w:rPr>
        <w:t>обязанности директора Союза</w:t>
      </w:r>
      <w:proofErr w:type="gramEnd"/>
      <w:r>
        <w:rPr>
          <w:szCs w:val="24"/>
        </w:rPr>
        <w:t xml:space="preserve"> исполняет член Совета Союза или работник исполнительного органа </w:t>
      </w:r>
      <w:r w:rsidR="00976325">
        <w:rPr>
          <w:szCs w:val="24"/>
        </w:rPr>
        <w:t>Союза</w:t>
      </w:r>
      <w:r>
        <w:rPr>
          <w:szCs w:val="24"/>
        </w:rPr>
        <w:t xml:space="preserve">, определенное </w:t>
      </w:r>
      <w:r w:rsidR="00976325">
        <w:rPr>
          <w:szCs w:val="24"/>
        </w:rPr>
        <w:t xml:space="preserve">на </w:t>
      </w:r>
      <w:r>
        <w:rPr>
          <w:szCs w:val="24"/>
        </w:rPr>
        <w:t>Совет</w:t>
      </w:r>
      <w:r w:rsidR="00976325">
        <w:rPr>
          <w:szCs w:val="24"/>
        </w:rPr>
        <w:t>е</w:t>
      </w:r>
      <w:r>
        <w:rPr>
          <w:szCs w:val="24"/>
        </w:rPr>
        <w:t xml:space="preserve"> Союза</w:t>
      </w:r>
      <w:r w:rsidR="00976325">
        <w:rPr>
          <w:szCs w:val="24"/>
        </w:rPr>
        <w:t>.</w:t>
      </w:r>
      <w:r>
        <w:rPr>
          <w:szCs w:val="24"/>
        </w:rPr>
        <w:t xml:space="preserve">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3.5. В случае временного отсутствия директора Союза (командировка, отпуск, болезнь), его функции временно выполняет исполняющий обязанности директора Союза.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proofErr w:type="gramStart"/>
      <w:r w:rsidRPr="00D96DEC">
        <w:rPr>
          <w:szCs w:val="24"/>
        </w:rPr>
        <w:t>Исполняющий</w:t>
      </w:r>
      <w:proofErr w:type="gramEnd"/>
      <w:r w:rsidRPr="00D96DEC">
        <w:rPr>
          <w:szCs w:val="24"/>
        </w:rPr>
        <w:t xml:space="preserve"> обязанности директора Союза назначается приказом директора Союза</w:t>
      </w:r>
      <w:r w:rsidR="00976325">
        <w:rPr>
          <w:szCs w:val="24"/>
        </w:rPr>
        <w:t xml:space="preserve"> из числе работников исполнительного органа Союза</w:t>
      </w:r>
      <w:r w:rsidRPr="00D96DEC">
        <w:rPr>
          <w:szCs w:val="24"/>
        </w:rPr>
        <w:t xml:space="preserve">.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4. </w:t>
      </w:r>
      <w:r w:rsidR="00976325" w:rsidRPr="00D96DEC">
        <w:rPr>
          <w:b/>
          <w:szCs w:val="24"/>
        </w:rPr>
        <w:t xml:space="preserve">КОМПЕТЕНЦИЯ ДИРЕКТОРА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4.1. К компетенции директора Союза относится решение всех вопросов, которые не составляют исключительную компетенцию Общего собрания членов Союза и Совета Союза, определенную Уставом Союза. </w:t>
      </w:r>
    </w:p>
    <w:p w:rsidR="00976325" w:rsidRDefault="00976325" w:rsidP="00D96DEC">
      <w:pPr>
        <w:ind w:firstLine="709"/>
        <w:jc w:val="both"/>
        <w:rPr>
          <w:szCs w:val="24"/>
        </w:rPr>
      </w:pPr>
      <w:r>
        <w:rPr>
          <w:szCs w:val="24"/>
        </w:rPr>
        <w:t>4.2. Директор Союза: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б</w:t>
      </w:r>
      <w:r w:rsidR="00F95E06" w:rsidRPr="00D96DEC">
        <w:rPr>
          <w:szCs w:val="24"/>
        </w:rPr>
        <w:t>ез доверенности осуществляет действия от имени Союза, подписывает документы, представляет его интересы, совершает сделки, не запрещенные законодательством Российской Федерации</w:t>
      </w:r>
      <w:r>
        <w:rPr>
          <w:szCs w:val="24"/>
        </w:rPr>
        <w:t>;</w:t>
      </w:r>
      <w:r w:rsidR="00F95E06" w:rsidRPr="00D96DEC">
        <w:rPr>
          <w:szCs w:val="24"/>
        </w:rPr>
        <w:t xml:space="preserve"> </w:t>
      </w:r>
    </w:p>
    <w:p w:rsidR="00976325" w:rsidRDefault="00976325" w:rsidP="00D96DEC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F95E06" w:rsidRPr="00D96DEC">
        <w:rPr>
          <w:szCs w:val="24"/>
        </w:rPr>
        <w:t xml:space="preserve"> </w:t>
      </w:r>
      <w:r>
        <w:rPr>
          <w:szCs w:val="24"/>
        </w:rPr>
        <w:t>с</w:t>
      </w:r>
      <w:r w:rsidR="00F95E06" w:rsidRPr="00D96DEC">
        <w:rPr>
          <w:szCs w:val="24"/>
        </w:rPr>
        <w:t xml:space="preserve">амостоятельно решает вопросы хозяйственной и финансовой деятельности Союза, отнесенные к его компетенции законодательством Российской Федерации, Уставом Союза и </w:t>
      </w:r>
      <w:proofErr w:type="gramStart"/>
      <w:r w:rsidR="00F95E06" w:rsidRPr="00D96DEC">
        <w:rPr>
          <w:szCs w:val="24"/>
        </w:rPr>
        <w:t>внутренними</w:t>
      </w:r>
      <w:proofErr w:type="gramEnd"/>
      <w:r w:rsidR="00F95E06" w:rsidRPr="00D96DEC">
        <w:rPr>
          <w:szCs w:val="24"/>
        </w:rPr>
        <w:t xml:space="preserve"> документам Союза</w:t>
      </w:r>
      <w:r>
        <w:rPr>
          <w:szCs w:val="24"/>
        </w:rPr>
        <w:t>;</w:t>
      </w:r>
      <w:r w:rsidR="00F95E06" w:rsidRPr="00D96DEC">
        <w:rPr>
          <w:szCs w:val="24"/>
        </w:rPr>
        <w:t xml:space="preserve"> 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F95E06" w:rsidRPr="00D96DEC">
        <w:rPr>
          <w:szCs w:val="24"/>
        </w:rPr>
        <w:t>корректирует, при необходимости, величины статей сметы без превышения общего размера сметы, утвержденной Общим собранием членов Союза.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п</w:t>
      </w:r>
      <w:r w:rsidR="00F95E06" w:rsidRPr="00D96DEC">
        <w:rPr>
          <w:szCs w:val="24"/>
        </w:rPr>
        <w:t>рисутствует на заседаниях Общего собрания членов Союза и Совета Союза с правом совещательного голоса</w:t>
      </w:r>
      <w:r>
        <w:rPr>
          <w:szCs w:val="24"/>
        </w:rPr>
        <w:t>;</w:t>
      </w:r>
      <w:r w:rsidR="00F95E06" w:rsidRPr="00D96DEC">
        <w:rPr>
          <w:szCs w:val="24"/>
        </w:rPr>
        <w:t xml:space="preserve"> </w:t>
      </w:r>
    </w:p>
    <w:p w:rsidR="00976325" w:rsidRDefault="00976325" w:rsidP="00D96DEC">
      <w:pPr>
        <w:ind w:firstLine="709"/>
        <w:jc w:val="both"/>
        <w:rPr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 xml:space="preserve">рганизует подписание </w:t>
      </w:r>
      <w:proofErr w:type="gramStart"/>
      <w:r w:rsidR="00F95E06" w:rsidRPr="00D96DEC">
        <w:rPr>
          <w:szCs w:val="24"/>
        </w:rPr>
        <w:t>протоколов заседаний Общего собрания членов Союза</w:t>
      </w:r>
      <w:proofErr w:type="gramEnd"/>
      <w:r>
        <w:rPr>
          <w:szCs w:val="24"/>
        </w:rPr>
        <w:t>;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 xml:space="preserve"> - обеспечивает хранение </w:t>
      </w:r>
      <w:proofErr w:type="gramStart"/>
      <w:r>
        <w:rPr>
          <w:szCs w:val="24"/>
        </w:rPr>
        <w:t xml:space="preserve">протоколов </w:t>
      </w:r>
      <w:r w:rsidRPr="00D96DEC">
        <w:rPr>
          <w:szCs w:val="24"/>
        </w:rPr>
        <w:t>заседаний Общего собрания членов Союза</w:t>
      </w:r>
      <w:proofErr w:type="gramEnd"/>
      <w:r w:rsidR="00F95E06" w:rsidRPr="00D96DEC">
        <w:rPr>
          <w:szCs w:val="24"/>
        </w:rPr>
        <w:t xml:space="preserve"> и Совета Союза, </w:t>
      </w:r>
      <w:r>
        <w:rPr>
          <w:szCs w:val="24"/>
        </w:rPr>
        <w:t>а также их размещение на сайте Союза;</w:t>
      </w:r>
      <w:r w:rsidR="00F95E06" w:rsidRPr="00D96DEC">
        <w:rPr>
          <w:szCs w:val="24"/>
        </w:rPr>
        <w:t xml:space="preserve"> 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существляет созыв и подготовку Общего собрания членов Союза и Совета Союза, отвечает за техническую организацию и проведение Общих собраний членов Союза и заседаний Совета Союза</w:t>
      </w:r>
      <w:r>
        <w:rPr>
          <w:szCs w:val="24"/>
        </w:rPr>
        <w:t>;</w:t>
      </w:r>
      <w:r w:rsidR="00F95E06" w:rsidRPr="00D96DEC">
        <w:rPr>
          <w:szCs w:val="24"/>
        </w:rPr>
        <w:t xml:space="preserve"> 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и</w:t>
      </w:r>
      <w:r w:rsidR="00F95E06" w:rsidRPr="00D96DEC">
        <w:rPr>
          <w:szCs w:val="24"/>
        </w:rPr>
        <w:t>сполняет, в части касающейся, решения Общего собрания членов Союза и Совета Союза</w:t>
      </w:r>
      <w:r>
        <w:rPr>
          <w:szCs w:val="24"/>
        </w:rPr>
        <w:t>;</w:t>
      </w:r>
      <w:r w:rsidR="00F95E06" w:rsidRPr="00D96DEC">
        <w:rPr>
          <w:szCs w:val="24"/>
        </w:rPr>
        <w:t xml:space="preserve"> 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lastRenderedPageBreak/>
        <w:t>- з</w:t>
      </w:r>
      <w:r w:rsidR="00F95E06" w:rsidRPr="00D96DEC">
        <w:rPr>
          <w:szCs w:val="24"/>
        </w:rPr>
        <w:t>апрашивает от имени Союза в органах государственной власти, органах местного самоуправления, иных органах и организациях информацию, необходимую для выполнения Союзом возложенных на него функций.</w:t>
      </w:r>
    </w:p>
    <w:p w:rsidR="00894D81" w:rsidRDefault="00976325" w:rsidP="00D96DEC">
      <w:pPr>
        <w:ind w:firstLine="709"/>
        <w:jc w:val="both"/>
        <w:rPr>
          <w:szCs w:val="24"/>
        </w:rPr>
      </w:pPr>
      <w:r>
        <w:rPr>
          <w:szCs w:val="24"/>
        </w:rPr>
        <w:t>- з</w:t>
      </w:r>
      <w:r w:rsidR="00F95E06" w:rsidRPr="00D96DEC">
        <w:rPr>
          <w:szCs w:val="24"/>
        </w:rPr>
        <w:t>аключает от имени Союза договоры, в том числе трудовые</w:t>
      </w:r>
      <w:r w:rsidR="00894D81">
        <w:rPr>
          <w:szCs w:val="24"/>
        </w:rPr>
        <w:t>;</w:t>
      </w:r>
    </w:p>
    <w:p w:rsidR="003325B8" w:rsidRPr="00D96DEC" w:rsidRDefault="00894D81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организует аудиторские проверки  финансово хозяйственной деятельности Союза путем заключения договора с аудиторами, состоящими в качестве членов Саморегулируемых организациях аудиторов;</w:t>
      </w:r>
      <w:bookmarkStart w:id="0" w:name="_GoBack"/>
      <w:bookmarkEnd w:id="0"/>
      <w:r>
        <w:rPr>
          <w:szCs w:val="24"/>
        </w:rPr>
        <w:t xml:space="preserve">  </w:t>
      </w:r>
      <w:r w:rsidR="00F95E06" w:rsidRPr="00D96DEC">
        <w:rPr>
          <w:szCs w:val="24"/>
        </w:rPr>
        <w:t xml:space="preserve"> 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в</w:t>
      </w:r>
      <w:r w:rsidR="00F95E06" w:rsidRPr="00D96DEC">
        <w:rPr>
          <w:szCs w:val="24"/>
        </w:rPr>
        <w:t xml:space="preserve">ыдает </w:t>
      </w:r>
      <w:r>
        <w:rPr>
          <w:szCs w:val="24"/>
        </w:rPr>
        <w:t xml:space="preserve">по согласованию с Советом Союза </w:t>
      </w:r>
      <w:r w:rsidR="00F95E06" w:rsidRPr="00D96DEC">
        <w:rPr>
          <w:szCs w:val="24"/>
        </w:rPr>
        <w:t>доверенности на право представительства и совершения сделок, а также совершения иных действий от имени Союза</w:t>
      </w:r>
      <w:r>
        <w:rPr>
          <w:szCs w:val="24"/>
        </w:rPr>
        <w:t>;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 xml:space="preserve">ткрывает в кредитных (банковских) организациях </w:t>
      </w:r>
      <w:proofErr w:type="gramStart"/>
      <w:r w:rsidR="00F95E06" w:rsidRPr="00D96DEC">
        <w:rPr>
          <w:szCs w:val="24"/>
        </w:rPr>
        <w:t>расчетный</w:t>
      </w:r>
      <w:proofErr w:type="gramEnd"/>
      <w:r w:rsidR="00F95E06" w:rsidRPr="00D96DEC">
        <w:rPr>
          <w:szCs w:val="24"/>
        </w:rPr>
        <w:t xml:space="preserve"> и другие счета, включая специальные счета для операций с компенсационным фондом (компенсационными фондами), имеет право первой подписи финансовых документов</w:t>
      </w:r>
      <w:r>
        <w:rPr>
          <w:szCs w:val="24"/>
        </w:rPr>
        <w:t>;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п</w:t>
      </w:r>
      <w:r w:rsidR="00F95E06" w:rsidRPr="00D96DEC">
        <w:rPr>
          <w:szCs w:val="24"/>
        </w:rPr>
        <w:t>ользуется правом распоряжения денежными средствами и имуществом Союза с учетом ограничений, установленных учредительными документами, иными внутренними документами Союза и решениями Общего собрания членов Союза</w:t>
      </w:r>
      <w:r>
        <w:rPr>
          <w:szCs w:val="24"/>
        </w:rPr>
        <w:t>;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- о</w:t>
      </w:r>
      <w:r w:rsidR="00F95E06" w:rsidRPr="00D96DEC">
        <w:rPr>
          <w:szCs w:val="24"/>
        </w:rPr>
        <w:t>беспечивает выполнение Союзом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договоров;</w:t>
      </w:r>
    </w:p>
    <w:p w:rsidR="003325B8" w:rsidRPr="00D96DEC" w:rsidRDefault="00976325" w:rsidP="00D96DEC">
      <w:pPr>
        <w:pStyle w:val="af1"/>
        <w:ind w:left="0" w:firstLine="709"/>
        <w:jc w:val="both"/>
        <w:rPr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рганизует ведение бухгалтерского учета Союза, составление и сдачу соответствующих отчетностей;</w:t>
      </w:r>
    </w:p>
    <w:p w:rsidR="003325B8" w:rsidRPr="00D96DEC" w:rsidRDefault="00976325" w:rsidP="00D96DEC">
      <w:pPr>
        <w:pStyle w:val="af1"/>
        <w:ind w:left="0" w:firstLine="709"/>
        <w:jc w:val="both"/>
        <w:rPr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рганизует выдачу членам Совета свидетельства о допуске, в соответствии с решениями Совета Союза;</w:t>
      </w:r>
    </w:p>
    <w:p w:rsidR="003325B8" w:rsidRPr="00D96DEC" w:rsidRDefault="00976325" w:rsidP="00D96DEC">
      <w:pPr>
        <w:tabs>
          <w:tab w:val="left" w:pos="426"/>
        </w:tabs>
        <w:ind w:firstLine="709"/>
        <w:jc w:val="both"/>
        <w:rPr>
          <w:szCs w:val="24"/>
        </w:rPr>
      </w:pPr>
      <w:r>
        <w:rPr>
          <w:szCs w:val="24"/>
        </w:rPr>
        <w:t xml:space="preserve"> - о</w:t>
      </w:r>
      <w:r w:rsidR="00F95E06" w:rsidRPr="00D96DEC">
        <w:rPr>
          <w:szCs w:val="24"/>
        </w:rPr>
        <w:t>беспечивает ведение журнала учета свидетельств о допуске</w:t>
      </w:r>
      <w:r>
        <w:rPr>
          <w:szCs w:val="24"/>
        </w:rPr>
        <w:t xml:space="preserve"> и размещение сведений о выданных допусках на сайте Союза;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беспечивает ведение реестра членов Союза, а также предоставление выписок из реестра членов Союза</w:t>
      </w:r>
      <w:r>
        <w:rPr>
          <w:szCs w:val="24"/>
        </w:rPr>
        <w:t>,</w:t>
      </w:r>
      <w:r w:rsidR="00F95E06" w:rsidRPr="00D96DEC">
        <w:rPr>
          <w:szCs w:val="24"/>
        </w:rPr>
        <w:t xml:space="preserve"> своевременно вносит соответствующие изменения в реестр членов Союза</w:t>
      </w:r>
      <w:r>
        <w:rPr>
          <w:szCs w:val="24"/>
        </w:rPr>
        <w:t>;</w:t>
      </w:r>
    </w:p>
    <w:p w:rsidR="003325B8" w:rsidRPr="00D96DEC" w:rsidRDefault="00976325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и</w:t>
      </w:r>
      <w:r w:rsidR="00F95E06" w:rsidRPr="00D96DEC">
        <w:rPr>
          <w:szCs w:val="24"/>
        </w:rPr>
        <w:t xml:space="preserve">здает приказы и дает указания, обязательные для всех работников </w:t>
      </w:r>
      <w:r>
        <w:rPr>
          <w:szCs w:val="24"/>
        </w:rPr>
        <w:t>и</w:t>
      </w:r>
      <w:r w:rsidR="00F95E06" w:rsidRPr="00D96DEC">
        <w:rPr>
          <w:szCs w:val="24"/>
        </w:rPr>
        <w:t>сполнительного аппарата Союза</w:t>
      </w:r>
      <w:r w:rsidR="00384CB7">
        <w:rPr>
          <w:szCs w:val="24"/>
        </w:rPr>
        <w:t>;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у</w:t>
      </w:r>
      <w:r w:rsidR="00F95E06" w:rsidRPr="00D96DEC">
        <w:rPr>
          <w:szCs w:val="24"/>
        </w:rPr>
        <w:t xml:space="preserve">тверждает внутренние документы Союза, за исключением документов, утверждаемых Общим собранием членов Союза и Советом Союза; 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п</w:t>
      </w:r>
      <w:r w:rsidR="00F95E06" w:rsidRPr="00D96DEC">
        <w:rPr>
          <w:szCs w:val="24"/>
        </w:rPr>
        <w:t xml:space="preserve">ринимает на работу, переводит на другие должности, увольняет работников </w:t>
      </w:r>
      <w:r>
        <w:rPr>
          <w:szCs w:val="24"/>
        </w:rPr>
        <w:t>и</w:t>
      </w:r>
      <w:r w:rsidR="00F95E06" w:rsidRPr="00D96DEC">
        <w:rPr>
          <w:szCs w:val="24"/>
        </w:rPr>
        <w:t xml:space="preserve">сполнительного аппарата Союза, налагает на них дисциплинарные взыскания, издает соответствующие приказы; 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 xml:space="preserve">существляет материально-техническое обеспечение уставной деятельности Союза; 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п</w:t>
      </w:r>
      <w:r w:rsidR="00F95E06" w:rsidRPr="00D96DEC">
        <w:rPr>
          <w:szCs w:val="24"/>
        </w:rPr>
        <w:t xml:space="preserve">редставляет на утверждение Общему собранию членов Союза смету Союза, изменения в смету, исполнение сметы; 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 xml:space="preserve">тчитывается перед Общим собранием членов Союза за свою работу и за работу Союза; </w:t>
      </w:r>
    </w:p>
    <w:p w:rsidR="00384CB7" w:rsidRDefault="00384CB7" w:rsidP="00D96DEC">
      <w:pPr>
        <w:ind w:firstLine="709"/>
        <w:jc w:val="both"/>
        <w:rPr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беспечивает личное и (или) коллективное страхование членов Союза в соответствии с решениями Общего собрания членов Союза</w:t>
      </w:r>
      <w:r>
        <w:rPr>
          <w:szCs w:val="24"/>
        </w:rPr>
        <w:t>;</w:t>
      </w:r>
      <w:r w:rsidR="00F95E06" w:rsidRPr="00D96DEC">
        <w:rPr>
          <w:szCs w:val="24"/>
        </w:rPr>
        <w:t xml:space="preserve"> </w:t>
      </w:r>
    </w:p>
    <w:p w:rsidR="00384CB7" w:rsidRDefault="00384CB7" w:rsidP="00D96DEC">
      <w:pPr>
        <w:ind w:firstLine="709"/>
        <w:jc w:val="both"/>
        <w:rPr>
          <w:szCs w:val="24"/>
        </w:rPr>
      </w:pPr>
      <w:r>
        <w:rPr>
          <w:szCs w:val="24"/>
        </w:rPr>
        <w:t>- о</w:t>
      </w:r>
      <w:r w:rsidRPr="00D96DEC">
        <w:rPr>
          <w:szCs w:val="24"/>
        </w:rPr>
        <w:t>беспечивает размещение средств компенсационного фонда (компенсационных фондов) в соответствии с решениями Общего собрания членов Союза,</w:t>
      </w:r>
      <w:r>
        <w:rPr>
          <w:szCs w:val="24"/>
        </w:rPr>
        <w:t xml:space="preserve"> о</w:t>
      </w:r>
      <w:r w:rsidR="00F95E06" w:rsidRPr="00D96DEC">
        <w:rPr>
          <w:szCs w:val="24"/>
        </w:rPr>
        <w:t xml:space="preserve">рганизует </w:t>
      </w:r>
      <w:proofErr w:type="gramStart"/>
      <w:r w:rsidR="00F95E06" w:rsidRPr="00D96DEC">
        <w:rPr>
          <w:szCs w:val="24"/>
        </w:rPr>
        <w:t>контроль за</w:t>
      </w:r>
      <w:proofErr w:type="gramEnd"/>
      <w:r w:rsidR="00F95E06" w:rsidRPr="00D96DEC">
        <w:rPr>
          <w:szCs w:val="24"/>
        </w:rPr>
        <w:t xml:space="preserve"> средствами компенсационного фонда и осуществлением выплат из средств компенсационного фонда  Союза </w:t>
      </w:r>
      <w:r>
        <w:rPr>
          <w:szCs w:val="24"/>
        </w:rPr>
        <w:t>(</w:t>
      </w:r>
      <w:r w:rsidR="00F95E06" w:rsidRPr="00D96DEC">
        <w:rPr>
          <w:szCs w:val="24"/>
        </w:rPr>
        <w:t>в случаях и порядке, установленных законодательством Российской Федерации</w:t>
      </w:r>
      <w:r>
        <w:rPr>
          <w:szCs w:val="24"/>
        </w:rPr>
        <w:t>)</w:t>
      </w:r>
      <w:r w:rsidR="00F95E06" w:rsidRPr="00D96DEC">
        <w:rPr>
          <w:szCs w:val="24"/>
        </w:rPr>
        <w:t>;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 xml:space="preserve">рганизует сбор регулярных членских, вступительных, в компенсационный фонд (в случае если наличие такого фонда установлено федеральным законодательством), целевых взносов; 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р</w:t>
      </w:r>
      <w:r w:rsidR="00F95E06" w:rsidRPr="00D96DEC">
        <w:rPr>
          <w:szCs w:val="24"/>
        </w:rPr>
        <w:t xml:space="preserve">азрабатывает и утверждает организационную структуру и штатное расписание </w:t>
      </w:r>
      <w:r>
        <w:rPr>
          <w:szCs w:val="24"/>
        </w:rPr>
        <w:t>и</w:t>
      </w:r>
      <w:r w:rsidR="00F95E06" w:rsidRPr="00D96DEC">
        <w:rPr>
          <w:szCs w:val="24"/>
        </w:rPr>
        <w:t xml:space="preserve">сполнительного аппарата Союза, систему оплаты и стимулирования труда, а также должностные инструкции работников  Союза, определяет </w:t>
      </w:r>
      <w:proofErr w:type="gramStart"/>
      <w:r w:rsidR="00F95E06" w:rsidRPr="00D96DEC">
        <w:rPr>
          <w:szCs w:val="24"/>
        </w:rPr>
        <w:t>размер оплаты труда</w:t>
      </w:r>
      <w:proofErr w:type="gramEnd"/>
      <w:r w:rsidR="00F95E06" w:rsidRPr="00D96DEC">
        <w:rPr>
          <w:szCs w:val="24"/>
        </w:rPr>
        <w:t xml:space="preserve">; 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в</w:t>
      </w:r>
      <w:r w:rsidR="00F95E06" w:rsidRPr="00D96DEC">
        <w:rPr>
          <w:szCs w:val="24"/>
        </w:rPr>
        <w:t xml:space="preserve"> случаях, установленных законодательством Российской Федерации и документами Союза, направляет необходимую документацию и информацию органу надзора за </w:t>
      </w:r>
      <w:r w:rsidR="00F95E06" w:rsidRPr="00D96DEC">
        <w:rPr>
          <w:szCs w:val="24"/>
        </w:rPr>
        <w:lastRenderedPageBreak/>
        <w:t>саморегулируемыми организациями, федеральную налоговую службу, иным организациям, членам Союза и гражданам</w:t>
      </w:r>
      <w:r>
        <w:rPr>
          <w:szCs w:val="24"/>
        </w:rPr>
        <w:t>;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рганизует проведение мероприятий, в том числе с привлечением специализированных организаций, необходимых для привлечения новых членов в Союз</w:t>
      </w:r>
      <w:r>
        <w:rPr>
          <w:szCs w:val="24"/>
        </w:rPr>
        <w:t>;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п</w:t>
      </w:r>
      <w:r w:rsidR="00F95E06" w:rsidRPr="00D96DEC">
        <w:rPr>
          <w:szCs w:val="24"/>
        </w:rPr>
        <w:t>ринимает решение о взыскании задолженности с членов Союза по взносам, установленным в Союзе, в судебном порядке.</w:t>
      </w:r>
    </w:p>
    <w:p w:rsidR="003325B8" w:rsidRPr="00D96DEC" w:rsidRDefault="00384CB7" w:rsidP="00D96DEC">
      <w:pPr>
        <w:pStyle w:val="af1"/>
        <w:ind w:left="0" w:firstLine="709"/>
        <w:jc w:val="both"/>
        <w:rPr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рганизует работу и поддержку информационного сайта Союза в сети «Интернет», своевременно вносит соответствующие изменения, следит за полнотой и достоверностью отражаемой на сайте информации, отвечает за размещение на сайте информации, обязательной для размещения саморегулируемыми организациями;</w:t>
      </w:r>
    </w:p>
    <w:p w:rsidR="003325B8" w:rsidRPr="00D96DEC" w:rsidRDefault="00384CB7" w:rsidP="00D96DEC">
      <w:pPr>
        <w:pStyle w:val="af1"/>
        <w:ind w:left="0" w:firstLine="709"/>
        <w:jc w:val="both"/>
        <w:rPr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беспечивает информационную безопасность деятельности Союза;</w:t>
      </w:r>
    </w:p>
    <w:p w:rsidR="003325B8" w:rsidRPr="00D96DEC" w:rsidRDefault="00384CB7" w:rsidP="00D96DEC">
      <w:pPr>
        <w:pStyle w:val="af1"/>
        <w:ind w:left="0" w:firstLine="709"/>
        <w:jc w:val="both"/>
        <w:rPr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>беспечивает хранение документации Союза;</w:t>
      </w:r>
    </w:p>
    <w:p w:rsidR="003325B8" w:rsidRPr="00D96DEC" w:rsidRDefault="00384CB7" w:rsidP="00D96DEC">
      <w:pPr>
        <w:ind w:firstLine="709"/>
        <w:jc w:val="both"/>
        <w:rPr>
          <w:b/>
          <w:szCs w:val="24"/>
        </w:rPr>
      </w:pPr>
      <w:r>
        <w:rPr>
          <w:szCs w:val="24"/>
        </w:rPr>
        <w:t>- о</w:t>
      </w:r>
      <w:r w:rsidR="00F95E06" w:rsidRPr="00D96DEC">
        <w:rPr>
          <w:szCs w:val="24"/>
        </w:rPr>
        <w:t xml:space="preserve">существляет иные полномочия, не относящиеся к компетенции других органов </w:t>
      </w:r>
      <w:r>
        <w:rPr>
          <w:szCs w:val="24"/>
        </w:rPr>
        <w:t>Союза</w:t>
      </w:r>
      <w:r w:rsidR="00F95E06" w:rsidRPr="00D96DEC">
        <w:rPr>
          <w:szCs w:val="24"/>
        </w:rPr>
        <w:t xml:space="preserve">.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5. </w:t>
      </w:r>
      <w:r w:rsidR="00384CB7" w:rsidRPr="00D96DEC">
        <w:rPr>
          <w:b/>
          <w:szCs w:val="24"/>
        </w:rPr>
        <w:t xml:space="preserve">ОГРАНИЧЕНИЕ ПРАВ ДИРЕКТОРА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737251" w:rsidRDefault="00F95E06" w:rsidP="00D96DEC">
      <w:pPr>
        <w:ind w:firstLine="709"/>
        <w:jc w:val="both"/>
        <w:rPr>
          <w:b/>
          <w:szCs w:val="24"/>
        </w:rPr>
      </w:pPr>
      <w:r w:rsidRPr="00737251">
        <w:rPr>
          <w:szCs w:val="24"/>
        </w:rPr>
        <w:t xml:space="preserve">Директор Союза не вправе: </w:t>
      </w:r>
    </w:p>
    <w:p w:rsidR="003325B8" w:rsidRPr="00737251" w:rsidRDefault="00384CB7" w:rsidP="00D96DEC">
      <w:pPr>
        <w:ind w:firstLine="709"/>
        <w:jc w:val="both"/>
        <w:rPr>
          <w:b/>
          <w:szCs w:val="24"/>
        </w:rPr>
      </w:pPr>
      <w:r w:rsidRPr="00737251">
        <w:rPr>
          <w:szCs w:val="24"/>
        </w:rPr>
        <w:t>- п</w:t>
      </w:r>
      <w:r w:rsidR="00F95E06" w:rsidRPr="00737251">
        <w:rPr>
          <w:szCs w:val="24"/>
        </w:rPr>
        <w:t xml:space="preserve">риобретать ценные бумаги, эмитентами которых или должниками по которым являются члены Союза, их дочерние и зависимые общества; </w:t>
      </w:r>
    </w:p>
    <w:p w:rsidR="003325B8" w:rsidRPr="00737251" w:rsidRDefault="00384CB7" w:rsidP="00D96DEC">
      <w:pPr>
        <w:ind w:firstLine="709"/>
        <w:jc w:val="both"/>
        <w:rPr>
          <w:b/>
          <w:szCs w:val="24"/>
        </w:rPr>
      </w:pPr>
      <w:r w:rsidRPr="00737251">
        <w:rPr>
          <w:szCs w:val="24"/>
        </w:rPr>
        <w:t>- з</w:t>
      </w:r>
      <w:r w:rsidR="00F95E06" w:rsidRPr="00737251">
        <w:rPr>
          <w:szCs w:val="24"/>
        </w:rPr>
        <w:t>аключать с членами Союза, их дочерними и зависимыми обществами любые договоры имущественного страхования, кредитные договоры, соглашения о поручительстве</w:t>
      </w:r>
      <w:r w:rsidRPr="00737251">
        <w:rPr>
          <w:szCs w:val="24"/>
        </w:rPr>
        <w:t>;</w:t>
      </w:r>
    </w:p>
    <w:p w:rsidR="003325B8" w:rsidRPr="00737251" w:rsidRDefault="00384CB7" w:rsidP="00D96DEC">
      <w:pPr>
        <w:ind w:firstLine="709"/>
        <w:jc w:val="both"/>
        <w:rPr>
          <w:b/>
          <w:szCs w:val="24"/>
        </w:rPr>
      </w:pPr>
      <w:r w:rsidRPr="00737251">
        <w:rPr>
          <w:szCs w:val="24"/>
        </w:rPr>
        <w:t>- о</w:t>
      </w:r>
      <w:r w:rsidR="00F95E06" w:rsidRPr="00737251">
        <w:rPr>
          <w:szCs w:val="24"/>
        </w:rPr>
        <w:t>существлять в качестве индивидуального предпринимателя предпринимательскую деятельность, являющуюся предметом саморегулирования для Союза</w:t>
      </w:r>
      <w:r w:rsidRPr="00737251">
        <w:rPr>
          <w:szCs w:val="24"/>
        </w:rPr>
        <w:t>;</w:t>
      </w:r>
    </w:p>
    <w:p w:rsidR="003325B8" w:rsidRPr="00737251" w:rsidRDefault="00384CB7" w:rsidP="00D96DEC">
      <w:pPr>
        <w:ind w:firstLine="709"/>
        <w:jc w:val="both"/>
        <w:rPr>
          <w:b/>
          <w:szCs w:val="24"/>
        </w:rPr>
      </w:pPr>
      <w:r w:rsidRPr="00737251">
        <w:rPr>
          <w:szCs w:val="24"/>
        </w:rPr>
        <w:t>- у</w:t>
      </w:r>
      <w:r w:rsidR="00F95E06" w:rsidRPr="00737251">
        <w:rPr>
          <w:szCs w:val="24"/>
        </w:rPr>
        <w:t>чреждать хозяйственные товарищества и общества, осуществляющие предпринимательскую деятельность, являющуюся предметом саморегулирования Союза, становиться участником таких хозяйственных товариществ и обществ</w:t>
      </w:r>
      <w:r w:rsidRPr="00737251">
        <w:rPr>
          <w:szCs w:val="24"/>
        </w:rPr>
        <w:t>;</w:t>
      </w:r>
    </w:p>
    <w:p w:rsidR="00384CB7" w:rsidRPr="00737251" w:rsidRDefault="00384CB7" w:rsidP="00D96DEC">
      <w:pPr>
        <w:ind w:firstLine="709"/>
        <w:jc w:val="both"/>
        <w:rPr>
          <w:szCs w:val="24"/>
        </w:rPr>
      </w:pPr>
      <w:r w:rsidRPr="00737251">
        <w:rPr>
          <w:szCs w:val="24"/>
        </w:rPr>
        <w:t>- я</w:t>
      </w:r>
      <w:r w:rsidR="00F95E06" w:rsidRPr="00737251">
        <w:rPr>
          <w:szCs w:val="24"/>
        </w:rPr>
        <w:t>вляться членом органов управления членов Союза, их дочерних и зависимых обществ, являться работником, состоящим в штате указанных организаций</w:t>
      </w:r>
      <w:r w:rsidRPr="00737251">
        <w:rPr>
          <w:szCs w:val="24"/>
        </w:rPr>
        <w:t>;</w:t>
      </w:r>
    </w:p>
    <w:p w:rsidR="00737251" w:rsidRPr="00D96DEC" w:rsidRDefault="00384CB7" w:rsidP="00737251">
      <w:pPr>
        <w:ind w:firstLine="709"/>
        <w:jc w:val="both"/>
        <w:rPr>
          <w:b/>
          <w:szCs w:val="24"/>
        </w:rPr>
      </w:pPr>
      <w:r w:rsidRPr="00737251">
        <w:rPr>
          <w:szCs w:val="24"/>
        </w:rPr>
        <w:t xml:space="preserve">- от своего имени писать жалобы, заявления на </w:t>
      </w:r>
      <w:r w:rsidR="00737251" w:rsidRPr="00737251">
        <w:rPr>
          <w:szCs w:val="24"/>
        </w:rPr>
        <w:t xml:space="preserve">любые акты, решения и (или) действия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Союза, его членов, либо создающие угрозу такого </w:t>
      </w:r>
      <w:proofErr w:type="gramStart"/>
      <w:r w:rsidR="00737251" w:rsidRPr="00737251">
        <w:rPr>
          <w:szCs w:val="24"/>
        </w:rPr>
        <w:t>нарушения</w:t>
      </w:r>
      <w:proofErr w:type="gramEnd"/>
      <w:r w:rsidR="00737251">
        <w:rPr>
          <w:szCs w:val="24"/>
        </w:rPr>
        <w:t xml:space="preserve"> если полномочия для  </w:t>
      </w:r>
      <w:r w:rsidR="00737251" w:rsidRPr="00737251">
        <w:rPr>
          <w:szCs w:val="24"/>
        </w:rPr>
        <w:t>писа</w:t>
      </w:r>
      <w:r w:rsidR="00737251">
        <w:rPr>
          <w:szCs w:val="24"/>
        </w:rPr>
        <w:t xml:space="preserve">ния таких </w:t>
      </w:r>
      <w:r w:rsidR="00737251" w:rsidRPr="00737251">
        <w:rPr>
          <w:szCs w:val="24"/>
        </w:rPr>
        <w:t xml:space="preserve"> жалоб, заявлени</w:t>
      </w:r>
      <w:r w:rsidR="00737251">
        <w:rPr>
          <w:szCs w:val="24"/>
        </w:rPr>
        <w:t xml:space="preserve">й не установлены </w:t>
      </w:r>
      <w:r w:rsidR="00737251" w:rsidRPr="00D96DEC">
        <w:rPr>
          <w:szCs w:val="24"/>
        </w:rPr>
        <w:t>решения</w:t>
      </w:r>
      <w:r w:rsidR="00737251">
        <w:rPr>
          <w:szCs w:val="24"/>
        </w:rPr>
        <w:t>ми</w:t>
      </w:r>
      <w:r w:rsidR="00737251" w:rsidRPr="00D96DEC">
        <w:rPr>
          <w:szCs w:val="24"/>
        </w:rPr>
        <w:t xml:space="preserve"> Общего собрания членов Союза и Совета Союза</w:t>
      </w:r>
      <w:r w:rsidR="00737251">
        <w:rPr>
          <w:szCs w:val="24"/>
        </w:rPr>
        <w:t xml:space="preserve">. При этом ответственность за последствия написания таких </w:t>
      </w:r>
      <w:r w:rsidR="00737251" w:rsidRPr="00737251">
        <w:rPr>
          <w:szCs w:val="24"/>
        </w:rPr>
        <w:t xml:space="preserve"> жалоб, заявлени</w:t>
      </w:r>
      <w:r w:rsidR="00737251">
        <w:rPr>
          <w:szCs w:val="24"/>
        </w:rPr>
        <w:t>й несут члены Союза и Совет Союза.</w:t>
      </w:r>
      <w:r w:rsidR="00737251" w:rsidRPr="00D96DEC">
        <w:rPr>
          <w:szCs w:val="24"/>
        </w:rPr>
        <w:t xml:space="preserve"> </w:t>
      </w:r>
    </w:p>
    <w:p w:rsidR="00737251" w:rsidRDefault="00737251" w:rsidP="00D96DEC">
      <w:pPr>
        <w:ind w:firstLine="709"/>
        <w:jc w:val="center"/>
        <w:rPr>
          <w:b/>
          <w:szCs w:val="24"/>
        </w:rPr>
      </w:pP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6. </w:t>
      </w:r>
      <w:r w:rsidR="00384CB7" w:rsidRPr="00D96DEC">
        <w:rPr>
          <w:b/>
          <w:szCs w:val="24"/>
        </w:rPr>
        <w:t>КОНФИДЕНЦИАЛЬНОСТЬ</w:t>
      </w:r>
      <w:r w:rsidRPr="00D96DEC">
        <w:rPr>
          <w:b/>
          <w:szCs w:val="24"/>
        </w:rPr>
        <w:t xml:space="preserve"> </w:t>
      </w:r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proofErr w:type="gramStart"/>
      <w:r w:rsidRPr="00D96DEC">
        <w:rPr>
          <w:szCs w:val="24"/>
        </w:rPr>
        <w:t>Директор Союза в рамках и в соответствии с законодательством Российской Федерации должен предпринимать все зависящие от него меры для сохранения конфиденциальной информации, касающейся деятельности членов Союза о которой ему стало известно в ходе работы и выполн</w:t>
      </w:r>
      <w:r w:rsidR="00384CB7">
        <w:rPr>
          <w:szCs w:val="24"/>
        </w:rPr>
        <w:t>я</w:t>
      </w:r>
      <w:r w:rsidRPr="00D96DEC">
        <w:rPr>
          <w:szCs w:val="24"/>
        </w:rPr>
        <w:t>ть все необходимые действия для предотвращения несанкционированного доступа третьих лиц, в каких бы то ни было формах и объеме</w:t>
      </w:r>
      <w:r w:rsidR="00384CB7">
        <w:rPr>
          <w:szCs w:val="24"/>
        </w:rPr>
        <w:t>,</w:t>
      </w:r>
      <w:r w:rsidRPr="00D96DEC">
        <w:rPr>
          <w:szCs w:val="24"/>
        </w:rPr>
        <w:t xml:space="preserve"> к конфиденциальной информации. </w:t>
      </w:r>
      <w:proofErr w:type="gramEnd"/>
    </w:p>
    <w:p w:rsidR="003325B8" w:rsidRPr="00D96DEC" w:rsidRDefault="003325B8" w:rsidP="00D96DEC">
      <w:pPr>
        <w:ind w:firstLine="709"/>
        <w:jc w:val="both"/>
        <w:rPr>
          <w:b/>
          <w:szCs w:val="24"/>
        </w:rPr>
      </w:pP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 7. </w:t>
      </w:r>
      <w:r w:rsidR="00384CB7" w:rsidRPr="00D96DEC">
        <w:rPr>
          <w:b/>
          <w:szCs w:val="24"/>
        </w:rPr>
        <w:t>ЗАКЛЮЧИТЕЛЬНЫЕ ПОЛОЖЕНИЯ</w:t>
      </w:r>
    </w:p>
    <w:p w:rsidR="003325B8" w:rsidRPr="00D96DEC" w:rsidRDefault="00F95E06" w:rsidP="00D96DEC">
      <w:pPr>
        <w:ind w:firstLine="709"/>
        <w:jc w:val="center"/>
        <w:rPr>
          <w:b/>
          <w:szCs w:val="24"/>
        </w:rPr>
      </w:pPr>
      <w:r w:rsidRPr="00D96DEC">
        <w:rPr>
          <w:b/>
          <w:szCs w:val="24"/>
        </w:rPr>
        <w:t xml:space="preserve">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>7.1. Настоящее Положение вступает в силу и становится обязательным для исполнения через десять дней после дня его принятия.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7.2. Ранее действовавшее Положение о директоре Союза утрачивает силу </w:t>
      </w:r>
      <w:proofErr w:type="gramStart"/>
      <w:r w:rsidRPr="00D96DEC">
        <w:rPr>
          <w:szCs w:val="24"/>
        </w:rPr>
        <w:t>с даты вступления</w:t>
      </w:r>
      <w:proofErr w:type="gramEnd"/>
      <w:r w:rsidRPr="00D96DEC">
        <w:rPr>
          <w:szCs w:val="24"/>
        </w:rPr>
        <w:t xml:space="preserve"> в силу настоящего Положения. </w:t>
      </w:r>
    </w:p>
    <w:p w:rsidR="003325B8" w:rsidRPr="00D96DEC" w:rsidRDefault="00F95E06" w:rsidP="00D96DEC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t xml:space="preserve">7.3. Утверждение настоящего Положения, а также внесение в него изменений и дополнений осуществляется на основании решений Общего собрания членов Союза. </w:t>
      </w:r>
    </w:p>
    <w:p w:rsidR="003325B8" w:rsidRPr="00D96DEC" w:rsidRDefault="00F95E06" w:rsidP="00737251">
      <w:pPr>
        <w:ind w:firstLine="709"/>
        <w:jc w:val="both"/>
        <w:rPr>
          <w:b/>
          <w:szCs w:val="24"/>
        </w:rPr>
      </w:pPr>
      <w:r w:rsidRPr="00D96DEC">
        <w:rPr>
          <w:szCs w:val="24"/>
        </w:rPr>
        <w:lastRenderedPageBreak/>
        <w:t>7.4.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необходимо руководствоваться законодательством и нормативными актами Российской Федерации</w:t>
      </w:r>
      <w:r w:rsidR="00384CB7">
        <w:rPr>
          <w:szCs w:val="24"/>
        </w:rPr>
        <w:t>.</w:t>
      </w:r>
      <w:r w:rsidR="00384CB7" w:rsidRPr="00D96DEC">
        <w:rPr>
          <w:b/>
          <w:szCs w:val="24"/>
        </w:rPr>
        <w:t xml:space="preserve"> </w:t>
      </w:r>
    </w:p>
    <w:sectPr w:rsidR="003325B8" w:rsidRPr="00D96DEC">
      <w:footerReference w:type="default" r:id="rId7"/>
      <w:pgSz w:w="11906" w:h="16838"/>
      <w:pgMar w:top="851" w:right="567" w:bottom="851" w:left="1418" w:header="567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DF" w:rsidRDefault="00414FDF">
      <w:r>
        <w:separator/>
      </w:r>
    </w:p>
  </w:endnote>
  <w:endnote w:type="continuationSeparator" w:id="0">
    <w:p w:rsidR="00414FDF" w:rsidRDefault="0041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B8" w:rsidRDefault="00F95E06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894D81">
      <w:rPr>
        <w:noProof/>
      </w:rPr>
      <w:t>3</w:t>
    </w:r>
    <w:r>
      <w:fldChar w:fldCharType="end"/>
    </w:r>
  </w:p>
  <w:p w:rsidR="003325B8" w:rsidRDefault="003325B8">
    <w:pPr>
      <w:pStyle w:val="a3"/>
      <w:jc w:val="center"/>
    </w:pPr>
  </w:p>
  <w:p w:rsidR="003325B8" w:rsidRDefault="00332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DF" w:rsidRDefault="00414FDF">
      <w:r>
        <w:separator/>
      </w:r>
    </w:p>
  </w:footnote>
  <w:footnote w:type="continuationSeparator" w:id="0">
    <w:p w:rsidR="00414FDF" w:rsidRDefault="0041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B8"/>
    <w:rsid w:val="003325B8"/>
    <w:rsid w:val="00384CB7"/>
    <w:rsid w:val="00414FDF"/>
    <w:rsid w:val="00737251"/>
    <w:rsid w:val="00894D81"/>
    <w:rsid w:val="00976325"/>
    <w:rsid w:val="00D96DEC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709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rmal (Web)"/>
    <w:basedOn w:val="a"/>
    <w:link w:val="a6"/>
    <w:pPr>
      <w:spacing w:before="120" w:after="120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4"/>
    </w:rPr>
  </w:style>
  <w:style w:type="paragraph" w:customStyle="1" w:styleId="Iniiaiieoaeno">
    <w:name w:val="Iniiaiie oaeno"/>
    <w:basedOn w:val="a"/>
    <w:link w:val="Iniiaiieoaeno0"/>
    <w:pPr>
      <w:widowControl w:val="0"/>
      <w:spacing w:after="120"/>
      <w:ind w:firstLine="720"/>
    </w:pPr>
    <w:rPr>
      <w:rFonts w:ascii="Tms Rmn" w:hAnsi="Tms Rmn"/>
      <w:sz w:val="20"/>
    </w:rPr>
  </w:style>
  <w:style w:type="character" w:customStyle="1" w:styleId="Iniiaiieoaeno0">
    <w:name w:val="Iniiaiie oaeno"/>
    <w:basedOn w:val="1"/>
    <w:link w:val="Iniiaiieoaeno"/>
    <w:rPr>
      <w:rFonts w:ascii="Tms Rmn" w:hAnsi="Tms Rmn"/>
      <w:sz w:val="20"/>
    </w:rPr>
  </w:style>
  <w:style w:type="paragraph" w:customStyle="1" w:styleId="a9">
    <w:name w:val="Основной текст + Курсив"/>
    <w:link w:val="aa"/>
    <w:rPr>
      <w:i/>
      <w:strike/>
      <w:sz w:val="17"/>
      <w:u w:val="single"/>
    </w:rPr>
  </w:style>
  <w:style w:type="character" w:customStyle="1" w:styleId="aa">
    <w:name w:val="Основной текст + Курсив"/>
    <w:link w:val="a9"/>
    <w:rPr>
      <w:rFonts w:ascii="Times New Roman" w:hAnsi="Times New Roman"/>
      <w:i/>
      <w:strike/>
      <w:color w:val="000000"/>
      <w:spacing w:val="0"/>
      <w:sz w:val="17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25">
    <w:name w:val="Body Text Indent 2"/>
    <w:basedOn w:val="a"/>
    <w:link w:val="26"/>
    <w:pPr>
      <w:ind w:firstLine="709"/>
      <w:jc w:val="both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6"/>
    </w:rPr>
  </w:style>
  <w:style w:type="character" w:customStyle="1" w:styleId="ConsPlusNormal0">
    <w:name w:val="ConsPlusNormal"/>
    <w:link w:val="ConsPlusNormal"/>
    <w:rPr>
      <w:rFonts w:ascii="Arial" w:hAnsi="Arial"/>
      <w:sz w:val="26"/>
    </w:rPr>
  </w:style>
  <w:style w:type="paragraph" w:styleId="ab">
    <w:name w:val="Body Text"/>
    <w:basedOn w:val="a"/>
    <w:link w:val="ac"/>
    <w:pPr>
      <w:jc w:val="center"/>
      <w:outlineLvl w:val="0"/>
    </w:pPr>
    <w:rPr>
      <w:b/>
      <w:sz w:val="26"/>
    </w:rPr>
  </w:style>
  <w:style w:type="character" w:customStyle="1" w:styleId="ac">
    <w:name w:val="Основной текст Знак"/>
    <w:basedOn w:val="1"/>
    <w:link w:val="ab"/>
    <w:rPr>
      <w:b/>
      <w:sz w:val="26"/>
    </w:rPr>
  </w:style>
  <w:style w:type="paragraph" w:customStyle="1" w:styleId="14">
    <w:name w:val="Гиперссылка1"/>
    <w:link w:val="ad"/>
    <w:rPr>
      <w:color w:val="0000FF"/>
      <w:u w:val="single"/>
    </w:rPr>
  </w:style>
  <w:style w:type="character" w:styleId="ad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3">
    <w:name w:val="Основной текст3"/>
    <w:basedOn w:val="a"/>
    <w:link w:val="34"/>
    <w:pPr>
      <w:widowControl w:val="0"/>
      <w:spacing w:line="100" w:lineRule="atLeast"/>
      <w:ind w:left="460" w:hanging="460"/>
      <w:jc w:val="center"/>
    </w:pPr>
    <w:rPr>
      <w:sz w:val="17"/>
    </w:rPr>
  </w:style>
  <w:style w:type="character" w:customStyle="1" w:styleId="34">
    <w:name w:val="Основной текст3"/>
    <w:basedOn w:val="1"/>
    <w:link w:val="33"/>
    <w:rPr>
      <w:sz w:val="17"/>
    </w:rPr>
  </w:style>
  <w:style w:type="paragraph" w:styleId="35">
    <w:name w:val="Body Text Indent 3"/>
    <w:basedOn w:val="a"/>
    <w:link w:val="36"/>
    <w:pPr>
      <w:tabs>
        <w:tab w:val="left" w:pos="426"/>
      </w:tabs>
      <w:ind w:firstLine="900"/>
      <w:jc w:val="both"/>
    </w:pPr>
  </w:style>
  <w:style w:type="character" w:customStyle="1" w:styleId="36">
    <w:name w:val="Основной текст с отступом 3 Знак"/>
    <w:basedOn w:val="1"/>
    <w:link w:val="35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37">
    <w:name w:val="Body Text 3"/>
    <w:basedOn w:val="a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customStyle="1" w:styleId="17">
    <w:name w:val="Строгий1"/>
    <w:link w:val="af0"/>
    <w:rPr>
      <w:b/>
    </w:rPr>
  </w:style>
  <w:style w:type="character" w:styleId="af0">
    <w:name w:val="Strong"/>
    <w:link w:val="17"/>
    <w:rPr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Pr>
      <w:sz w:val="24"/>
    </w:rPr>
  </w:style>
  <w:style w:type="paragraph" w:customStyle="1" w:styleId="43">
    <w:name w:val="Основной текст (4)"/>
    <w:basedOn w:val="a"/>
    <w:link w:val="44"/>
    <w:pPr>
      <w:widowControl w:val="0"/>
      <w:spacing w:line="206" w:lineRule="exact"/>
    </w:pPr>
    <w:rPr>
      <w:b/>
      <w:sz w:val="17"/>
    </w:rPr>
  </w:style>
  <w:style w:type="character" w:customStyle="1" w:styleId="44">
    <w:name w:val="Основной текст (4)"/>
    <w:basedOn w:val="1"/>
    <w:link w:val="43"/>
    <w:rPr>
      <w:b/>
      <w:sz w:val="17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Основной шрифт абзаца1"/>
  </w:style>
  <w:style w:type="paragraph" w:customStyle="1" w:styleId="210">
    <w:name w:val="Основной текст с отступом 21"/>
    <w:basedOn w:val="a"/>
    <w:link w:val="211"/>
    <w:pPr>
      <w:widowControl w:val="0"/>
      <w:ind w:firstLine="720"/>
      <w:jc w:val="both"/>
    </w:pPr>
    <w:rPr>
      <w:rFonts w:ascii="Tms Rmn" w:hAnsi="Tms Rmn"/>
    </w:rPr>
  </w:style>
  <w:style w:type="character" w:customStyle="1" w:styleId="211">
    <w:name w:val="Основной текст с отступом 21"/>
    <w:basedOn w:val="1"/>
    <w:link w:val="210"/>
    <w:rPr>
      <w:rFonts w:ascii="Tms Rmn" w:hAnsi="Tms Rmn"/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endnote text"/>
    <w:basedOn w:val="a"/>
    <w:link w:val="af6"/>
    <w:pPr>
      <w:widowControl w:val="0"/>
    </w:pPr>
    <w:rPr>
      <w:rFonts w:ascii="Arial CYR" w:hAnsi="Arial CYR"/>
      <w:sz w:val="20"/>
    </w:rPr>
  </w:style>
  <w:style w:type="character" w:customStyle="1" w:styleId="af6">
    <w:name w:val="Текст концевой сноски Знак"/>
    <w:basedOn w:val="1"/>
    <w:link w:val="af5"/>
    <w:rPr>
      <w:rFonts w:ascii="Arial CYR" w:hAnsi="Arial CYR"/>
      <w:sz w:val="2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sz w:val="24"/>
    </w:rPr>
  </w:style>
  <w:style w:type="paragraph" w:styleId="af9">
    <w:name w:val="Body Text Indent"/>
    <w:basedOn w:val="a"/>
    <w:link w:val="afa"/>
    <w:pPr>
      <w:spacing w:line="360" w:lineRule="auto"/>
      <w:ind w:firstLine="709"/>
    </w:pPr>
    <w:rPr>
      <w:rFonts w:ascii="Arial" w:hAnsi="Arial"/>
    </w:rPr>
  </w:style>
  <w:style w:type="character" w:customStyle="1" w:styleId="afa">
    <w:name w:val="Основной текст с отступом Знак"/>
    <w:basedOn w:val="1"/>
    <w:link w:val="af9"/>
    <w:rPr>
      <w:rFonts w:ascii="Arial" w:hAnsi="Arial"/>
      <w:sz w:val="24"/>
    </w:rPr>
  </w:style>
  <w:style w:type="paragraph" w:customStyle="1" w:styleId="19">
    <w:name w:val="Знак концевой сноски1"/>
    <w:link w:val="afb"/>
    <w:rPr>
      <w:vertAlign w:val="superscript"/>
    </w:rPr>
  </w:style>
  <w:style w:type="character" w:styleId="afb">
    <w:name w:val="endnote reference"/>
    <w:link w:val="19"/>
    <w:rPr>
      <w:vertAlign w:val="superscript"/>
    </w:rPr>
  </w:style>
  <w:style w:type="paragraph" w:customStyle="1" w:styleId="txt1">
    <w:name w:val="txt1"/>
    <w:link w:val="txt10"/>
    <w:rPr>
      <w:rFonts w:ascii="Tahoma" w:hAnsi="Tahoma"/>
      <w:color w:val="445268"/>
      <w:sz w:val="17"/>
    </w:rPr>
  </w:style>
  <w:style w:type="character" w:customStyle="1" w:styleId="txt10">
    <w:name w:val="txt1"/>
    <w:link w:val="txt1"/>
    <w:rPr>
      <w:rFonts w:ascii="Tahoma" w:hAnsi="Tahoma"/>
      <w:color w:val="445268"/>
      <w:sz w:val="17"/>
    </w:rPr>
  </w:style>
  <w:style w:type="table" w:styleId="a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Самсунг</cp:lastModifiedBy>
  <cp:revision>3</cp:revision>
  <dcterms:created xsi:type="dcterms:W3CDTF">2023-04-01T09:13:00Z</dcterms:created>
  <dcterms:modified xsi:type="dcterms:W3CDTF">2023-04-01T09:55:00Z</dcterms:modified>
</cp:coreProperties>
</file>