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91" w:rsidRPr="006257F1" w:rsidRDefault="007A2CA2" w:rsidP="006257F1">
      <w:pPr>
        <w:spacing w:line="240" w:lineRule="auto"/>
        <w:ind w:firstLine="720"/>
        <w:jc w:val="right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br/>
      </w:r>
      <w:r w:rsidRPr="006257F1">
        <w:rPr>
          <w:rFonts w:ascii="Times New Roman" w:hAnsi="Times New Roman"/>
          <w:color w:val="222222"/>
          <w:szCs w:val="24"/>
          <w:highlight w:val="white"/>
        </w:rPr>
        <w:t> Утвержден </w:t>
      </w:r>
    </w:p>
    <w:p w:rsidR="00837927" w:rsidRPr="006257F1" w:rsidRDefault="007A2CA2" w:rsidP="006257F1">
      <w:pPr>
        <w:spacing w:line="240" w:lineRule="auto"/>
        <w:ind w:firstLine="720"/>
        <w:jc w:val="right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color w:val="222222"/>
          <w:szCs w:val="24"/>
          <w:highlight w:val="white"/>
        </w:rPr>
        <w:t>решением Совета  саморегулируемой организации</w:t>
      </w:r>
    </w:p>
    <w:p w:rsidR="00837927" w:rsidRPr="006257F1" w:rsidRDefault="007A2CA2" w:rsidP="006257F1">
      <w:pPr>
        <w:spacing w:line="240" w:lineRule="auto"/>
        <w:ind w:firstLine="720"/>
        <w:jc w:val="right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color w:val="222222"/>
          <w:szCs w:val="24"/>
          <w:highlight w:val="white"/>
        </w:rPr>
        <w:t xml:space="preserve"> Союз организаций</w:t>
      </w:r>
    </w:p>
    <w:p w:rsidR="00837927" w:rsidRPr="006257F1" w:rsidRDefault="004069D8" w:rsidP="006257F1">
      <w:pPr>
        <w:spacing w:line="240" w:lineRule="auto"/>
        <w:ind w:firstLine="720"/>
        <w:jc w:val="right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color w:val="222222"/>
          <w:szCs w:val="24"/>
          <w:highlight w:val="white"/>
        </w:rPr>
        <w:t>«</w:t>
      </w:r>
      <w:r w:rsidR="007A2CA2" w:rsidRPr="006257F1">
        <w:rPr>
          <w:rFonts w:ascii="Times New Roman" w:hAnsi="Times New Roman"/>
          <w:color w:val="222222"/>
          <w:szCs w:val="24"/>
          <w:highlight w:val="white"/>
        </w:rPr>
        <w:t>Автоматизированные системы безопасности"</w:t>
      </w:r>
    </w:p>
    <w:p w:rsidR="00837927" w:rsidRPr="006257F1" w:rsidRDefault="007A2CA2" w:rsidP="006257F1">
      <w:pPr>
        <w:spacing w:line="240" w:lineRule="auto"/>
        <w:ind w:firstLine="720"/>
        <w:jc w:val="right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color w:val="222222"/>
          <w:szCs w:val="24"/>
          <w:highlight w:val="white"/>
        </w:rPr>
        <w:t xml:space="preserve">от </w:t>
      </w:r>
      <w:r w:rsidRPr="006257F1">
        <w:rPr>
          <w:rFonts w:ascii="Times New Roman" w:hAnsi="Times New Roman"/>
          <w:color w:val="222222"/>
          <w:szCs w:val="24"/>
          <w:highlight w:val="white"/>
        </w:rPr>
        <w:t>"</w:t>
      </w:r>
      <w:r w:rsidRPr="006257F1">
        <w:rPr>
          <w:rFonts w:ascii="Times New Roman" w:hAnsi="Times New Roman"/>
          <w:color w:val="222222"/>
          <w:szCs w:val="24"/>
          <w:highlight w:val="white"/>
        </w:rPr>
        <w:t>___</w:t>
      </w:r>
      <w:r w:rsidRPr="006257F1">
        <w:rPr>
          <w:rFonts w:ascii="Times New Roman" w:hAnsi="Times New Roman"/>
          <w:color w:val="222222"/>
          <w:szCs w:val="24"/>
          <w:highlight w:val="white"/>
        </w:rPr>
        <w:t>"</w:t>
      </w:r>
      <w:r w:rsidRPr="006257F1">
        <w:rPr>
          <w:rFonts w:ascii="Times New Roman" w:hAnsi="Times New Roman"/>
          <w:color w:val="222222"/>
          <w:szCs w:val="24"/>
          <w:highlight w:val="white"/>
        </w:rPr>
        <w:t xml:space="preserve"> _____  2023 года    </w:t>
      </w:r>
    </w:p>
    <w:p w:rsidR="00837927" w:rsidRPr="006257F1" w:rsidRDefault="00837927" w:rsidP="006257F1">
      <w:pPr>
        <w:spacing w:line="240" w:lineRule="auto"/>
        <w:ind w:firstLine="720"/>
        <w:jc w:val="right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</w:p>
    <w:p w:rsidR="00837927" w:rsidRPr="006257F1" w:rsidRDefault="007A2CA2" w:rsidP="006257F1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  <w:bookmarkStart w:id="0" w:name="_GoBack"/>
      <w:bookmarkEnd w:id="0"/>
      <w:r w:rsidRPr="006257F1">
        <w:rPr>
          <w:rFonts w:ascii="Times New Roman" w:hAnsi="Times New Roman"/>
          <w:b/>
          <w:color w:val="222222"/>
          <w:szCs w:val="24"/>
          <w:highlight w:val="white"/>
        </w:rPr>
        <w:t>РЕГЛАМЕНТ </w:t>
      </w:r>
    </w:p>
    <w:p w:rsidR="002D2D91" w:rsidRPr="006257F1" w:rsidRDefault="007A2CA2" w:rsidP="006257F1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  <w:r w:rsidRPr="006257F1">
        <w:rPr>
          <w:rFonts w:ascii="Times New Roman" w:hAnsi="Times New Roman"/>
          <w:b/>
          <w:color w:val="222222"/>
          <w:szCs w:val="24"/>
          <w:highlight w:val="white"/>
        </w:rPr>
        <w:t>созыва и проведения Общего собрания членов</w:t>
      </w:r>
      <w:r w:rsidR="002D2D91" w:rsidRPr="006257F1">
        <w:rPr>
          <w:rFonts w:ascii="Times New Roman" w:hAnsi="Times New Roman"/>
          <w:b/>
          <w:color w:val="222222"/>
          <w:szCs w:val="24"/>
          <w:highlight w:val="white"/>
        </w:rPr>
        <w:t xml:space="preserve"> </w:t>
      </w:r>
      <w:r w:rsidR="002D2D91" w:rsidRPr="006257F1">
        <w:rPr>
          <w:rFonts w:ascii="Times New Roman" w:hAnsi="Times New Roman"/>
          <w:b/>
          <w:color w:val="222222"/>
          <w:szCs w:val="24"/>
          <w:highlight w:val="white"/>
        </w:rPr>
        <w:t>саморегулируемой организации</w:t>
      </w:r>
    </w:p>
    <w:p w:rsidR="002D2D91" w:rsidRPr="006257F1" w:rsidRDefault="002D2D91" w:rsidP="006257F1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  <w:r w:rsidRPr="006257F1">
        <w:rPr>
          <w:rFonts w:ascii="Times New Roman" w:hAnsi="Times New Roman"/>
          <w:b/>
          <w:color w:val="222222"/>
          <w:szCs w:val="24"/>
          <w:highlight w:val="white"/>
        </w:rPr>
        <w:t>Союз организаций</w:t>
      </w:r>
      <w:r w:rsidRPr="006257F1">
        <w:rPr>
          <w:rFonts w:ascii="Times New Roman" w:hAnsi="Times New Roman"/>
          <w:b/>
          <w:color w:val="222222"/>
          <w:szCs w:val="24"/>
          <w:highlight w:val="white"/>
        </w:rPr>
        <w:t xml:space="preserve"> </w:t>
      </w:r>
      <w:r w:rsidRPr="006257F1">
        <w:rPr>
          <w:rFonts w:ascii="Times New Roman" w:hAnsi="Times New Roman"/>
          <w:b/>
          <w:color w:val="222222"/>
          <w:szCs w:val="24"/>
          <w:highlight w:val="white"/>
        </w:rPr>
        <w:t>"Автоматизированные системы безопасности"</w:t>
      </w:r>
    </w:p>
    <w:p w:rsidR="00837927" w:rsidRPr="006257F1" w:rsidRDefault="007A2CA2" w:rsidP="006257F1">
      <w:pPr>
        <w:spacing w:line="240" w:lineRule="auto"/>
        <w:ind w:firstLine="720"/>
        <w:jc w:val="center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i/>
          <w:color w:val="222222"/>
          <w:szCs w:val="24"/>
          <w:highlight w:val="white"/>
        </w:rPr>
        <w:t xml:space="preserve"> (новая редакция)</w:t>
      </w:r>
      <w:r w:rsidRPr="006257F1">
        <w:rPr>
          <w:rFonts w:ascii="Times New Roman" w:hAnsi="Times New Roman"/>
          <w:color w:val="222222"/>
          <w:szCs w:val="24"/>
          <w:highlight w:val="white"/>
        </w:rPr>
        <w:t>        </w:t>
      </w:r>
      <w:r w:rsidRPr="006257F1">
        <w:rPr>
          <w:rFonts w:ascii="Times New Roman" w:hAnsi="Times New Roman"/>
          <w:b/>
          <w:color w:val="222222"/>
          <w:szCs w:val="24"/>
          <w:highlight w:val="white"/>
        </w:rPr>
        <w:t>        </w:t>
      </w: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Default="007A2CA2" w:rsidP="006257F1">
      <w:pPr>
        <w:spacing w:line="240" w:lineRule="auto"/>
        <w:ind w:firstLine="720"/>
        <w:jc w:val="center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b/>
          <w:color w:val="222222"/>
          <w:szCs w:val="24"/>
          <w:highlight w:val="white"/>
        </w:rPr>
        <w:t>1. Общие положения</w:t>
      </w:r>
    </w:p>
    <w:p w:rsidR="006257F1" w:rsidRPr="006257F1" w:rsidRDefault="006257F1" w:rsidP="006257F1">
      <w:pPr>
        <w:spacing w:line="240" w:lineRule="auto"/>
        <w:ind w:firstLine="720"/>
        <w:jc w:val="center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szCs w:val="24"/>
          <w:highlight w:val="white"/>
        </w:rPr>
      </w:pPr>
      <w:r w:rsidRPr="006257F1">
        <w:rPr>
          <w:rFonts w:ascii="Times New Roman" w:hAnsi="Times New Roman"/>
          <w:szCs w:val="24"/>
          <w:highlight w:val="white"/>
        </w:rPr>
        <w:t>1.1 Настоящий Регламент созыва и проведения Общего собрания членов саморегулируемой организации Союз организаций</w:t>
      </w:r>
      <w:r w:rsidR="002D2D91" w:rsidRPr="006257F1">
        <w:rPr>
          <w:rFonts w:ascii="Times New Roman" w:hAnsi="Times New Roman"/>
          <w:szCs w:val="24"/>
          <w:highlight w:val="white"/>
        </w:rPr>
        <w:t xml:space="preserve"> </w:t>
      </w:r>
      <w:r w:rsidRPr="006257F1">
        <w:rPr>
          <w:rFonts w:ascii="Times New Roman" w:hAnsi="Times New Roman"/>
          <w:szCs w:val="24"/>
          <w:highlight w:val="white"/>
        </w:rPr>
        <w:t>"Автоматизированные системы безопасности" (далее – «Рег</w:t>
      </w:r>
      <w:r w:rsidRPr="006257F1">
        <w:rPr>
          <w:rFonts w:ascii="Times New Roman" w:hAnsi="Times New Roman"/>
          <w:szCs w:val="24"/>
          <w:highlight w:val="white"/>
        </w:rPr>
        <w:t xml:space="preserve">ламент») разработан в соответствии с </w:t>
      </w:r>
      <w:hyperlink r:id="rId7" w:history="1">
        <w:r w:rsidRPr="006257F1">
          <w:rPr>
            <w:rFonts w:ascii="Times New Roman" w:hAnsi="Times New Roman"/>
            <w:szCs w:val="24"/>
          </w:rPr>
          <w:t xml:space="preserve">Федеральным законом от 1 декабря 2007 г. № 315-ФЗ "О саморегулируемых организациях" </w:t>
        </w:r>
      </w:hyperlink>
      <w:r w:rsidRPr="006257F1">
        <w:rPr>
          <w:rFonts w:ascii="Times New Roman" w:hAnsi="Times New Roman"/>
          <w:szCs w:val="24"/>
          <w:highlight w:val="white"/>
        </w:rPr>
        <w:t xml:space="preserve">и Уставом </w:t>
      </w:r>
      <w:r w:rsidRPr="006257F1">
        <w:rPr>
          <w:rFonts w:ascii="Times New Roman" w:hAnsi="Times New Roman"/>
          <w:szCs w:val="24"/>
        </w:rPr>
        <w:t>Саморегулируемой организации Союз организаций «Автоматиз</w:t>
      </w:r>
      <w:r w:rsidRPr="006257F1">
        <w:rPr>
          <w:rFonts w:ascii="Times New Roman" w:hAnsi="Times New Roman"/>
          <w:szCs w:val="24"/>
        </w:rPr>
        <w:t>ированные системы безопасности»  (далее – Союз).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color w:val="222222"/>
          <w:szCs w:val="24"/>
          <w:highlight w:val="white"/>
        </w:rPr>
        <w:t>Настоящий Регламент в соответствии с п. 4.10 Устава Союза определяет порядок созыва, подготовки и проведения Общего собрания членов Союза.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color w:val="222222"/>
          <w:szCs w:val="24"/>
          <w:highlight w:val="white"/>
        </w:rPr>
        <w:t>1.2. Общее собрание членов Союза  (далее – «Общее собрание») являетс</w:t>
      </w:r>
      <w:r w:rsidRPr="006257F1">
        <w:rPr>
          <w:rFonts w:ascii="Times New Roman" w:hAnsi="Times New Roman"/>
          <w:color w:val="222222"/>
          <w:szCs w:val="24"/>
          <w:highlight w:val="white"/>
        </w:rPr>
        <w:t>я высшим коллегиальным органом управления Союза.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color w:val="222222"/>
          <w:szCs w:val="24"/>
          <w:highlight w:val="white"/>
        </w:rPr>
        <w:t>1.3. Общее собрание членов Союза в своей деятельности руководствуется законодательством Российской Федерации, Уставом Союза и настоящим Регламентом. </w:t>
      </w:r>
    </w:p>
    <w:p w:rsidR="006257F1" w:rsidRDefault="006257F1" w:rsidP="006257F1">
      <w:pPr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837927" w:rsidRDefault="007A2CA2" w:rsidP="006257F1">
      <w:pPr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6257F1">
        <w:rPr>
          <w:rFonts w:ascii="Times New Roman" w:hAnsi="Times New Roman"/>
          <w:b/>
          <w:szCs w:val="24"/>
        </w:rPr>
        <w:t>2. Статус Общего собрания</w:t>
      </w:r>
    </w:p>
    <w:p w:rsidR="006257F1" w:rsidRPr="006257F1" w:rsidRDefault="006257F1" w:rsidP="006257F1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2.1. Общее собрание членов Сою</w:t>
      </w:r>
      <w:r w:rsidRPr="006257F1">
        <w:rPr>
          <w:rFonts w:ascii="Times New Roman" w:hAnsi="Times New Roman"/>
          <w:szCs w:val="24"/>
        </w:rPr>
        <w:t xml:space="preserve">за (далее – Общее собрание) является высшим органом управления Союзом.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2.2. Общее собрание в своей деятельности руководствуется законодательством Российской Федерации, Уставом Союза и настоящим Регламентом.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2.3. Общее собрание проводится в форме заседания (совместного присутствия) членов Союза либо их представителей (по доверенности) для обсуждения вопросов повестки дня, принятия и оформления решений по вопросам, поставленным на голосование, в пределах компет</w:t>
      </w:r>
      <w:r w:rsidRPr="006257F1">
        <w:rPr>
          <w:rFonts w:ascii="Times New Roman" w:hAnsi="Times New Roman"/>
          <w:szCs w:val="24"/>
        </w:rPr>
        <w:t xml:space="preserve">енции Общего собрания.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color w:val="222222"/>
          <w:szCs w:val="24"/>
          <w:highlight w:val="white"/>
        </w:rPr>
        <w:t xml:space="preserve">2.4. </w:t>
      </w:r>
      <w:proofErr w:type="gramStart"/>
      <w:r w:rsidRPr="006257F1">
        <w:rPr>
          <w:rFonts w:ascii="Times New Roman" w:hAnsi="Times New Roman"/>
          <w:color w:val="222222"/>
          <w:szCs w:val="24"/>
          <w:highlight w:val="white"/>
        </w:rPr>
        <w:t>П</w:t>
      </w:r>
      <w:r w:rsidRPr="006257F1">
        <w:rPr>
          <w:rFonts w:ascii="Times New Roman" w:hAnsi="Times New Roman"/>
          <w:szCs w:val="24"/>
        </w:rPr>
        <w:t>ри проведении общего собрания членов Союза могут использоваться информационные и коммуникационные технологии, позволяющие обеспечить возможность дистанционного участия в общем собрании членов Союза и обсуждения вопросов повест</w:t>
      </w:r>
      <w:r w:rsidRPr="006257F1">
        <w:rPr>
          <w:rFonts w:ascii="Times New Roman" w:hAnsi="Times New Roman"/>
          <w:szCs w:val="24"/>
        </w:rPr>
        <w:t>ки дня, в том числе принятия решений по вопросам, поставленным на голосование, включая вопросы исключительной компетенции общего собрания членов Союза, без присутствия в месте проведения общего собрания членов Союза.</w:t>
      </w:r>
      <w:proofErr w:type="gramEnd"/>
    </w:p>
    <w:p w:rsidR="006257F1" w:rsidRDefault="006257F1" w:rsidP="006257F1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</w:p>
    <w:p w:rsidR="00837927" w:rsidRDefault="007A2CA2" w:rsidP="006257F1">
      <w:pPr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6257F1">
        <w:rPr>
          <w:rFonts w:ascii="Times New Roman" w:hAnsi="Times New Roman"/>
          <w:b/>
          <w:color w:val="222222"/>
          <w:szCs w:val="24"/>
          <w:highlight w:val="white"/>
        </w:rPr>
        <w:t>3. Компетенция Общего собрания</w:t>
      </w:r>
      <w:r w:rsidRPr="006257F1">
        <w:rPr>
          <w:rFonts w:ascii="Times New Roman" w:hAnsi="Times New Roman"/>
          <w:color w:val="222222"/>
          <w:szCs w:val="24"/>
          <w:highlight w:val="white"/>
        </w:rPr>
        <w:t> </w:t>
      </w:r>
      <w:r w:rsidRPr="006257F1">
        <w:rPr>
          <w:rFonts w:ascii="Times New Roman" w:hAnsi="Times New Roman"/>
          <w:b/>
          <w:szCs w:val="24"/>
        </w:rPr>
        <w:t>членов С</w:t>
      </w:r>
      <w:r w:rsidRPr="006257F1">
        <w:rPr>
          <w:rFonts w:ascii="Times New Roman" w:hAnsi="Times New Roman"/>
          <w:b/>
          <w:szCs w:val="24"/>
        </w:rPr>
        <w:t>оюза</w:t>
      </w:r>
    </w:p>
    <w:p w:rsidR="006257F1" w:rsidRPr="006257F1" w:rsidRDefault="006257F1" w:rsidP="006257F1">
      <w:pPr>
        <w:spacing w:line="240" w:lineRule="auto"/>
        <w:ind w:firstLine="720"/>
        <w:jc w:val="center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color w:val="222222"/>
          <w:szCs w:val="24"/>
          <w:highlight w:val="white"/>
        </w:rPr>
        <w:t>3.1. К исключительной компетенции Общего собрания относятся следующие вопросы: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color w:val="222222"/>
          <w:szCs w:val="24"/>
          <w:highlight w:val="white"/>
        </w:rPr>
        <w:t xml:space="preserve">3.1.1. </w:t>
      </w:r>
      <w:r w:rsidRPr="006257F1">
        <w:rPr>
          <w:rFonts w:ascii="Times New Roman" w:hAnsi="Times New Roman"/>
          <w:szCs w:val="24"/>
        </w:rPr>
        <w:t xml:space="preserve"> Утверждение Устава Союза и внесение изменений в Устав Союза (принятие новой редакции Устава). </w:t>
      </w:r>
    </w:p>
    <w:p w:rsidR="00837927" w:rsidRPr="006257F1" w:rsidRDefault="007A2CA2" w:rsidP="006257F1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lastRenderedPageBreak/>
        <w:t>3.1.2. Образование органов Союза и досрочное прекращение их полномочий - избрание членов постоянно действующего коллегиального органа управления (Совета) Союза и его руководителя (Председателя Совета), досрочное прекращение их полномочий или досрочное прек</w:t>
      </w:r>
      <w:r w:rsidRPr="006257F1">
        <w:rPr>
          <w:rFonts w:ascii="Times New Roman" w:hAnsi="Times New Roman"/>
          <w:szCs w:val="24"/>
        </w:rPr>
        <w:t xml:space="preserve">ращение полномочий отдельных его членов. </w:t>
      </w:r>
    </w:p>
    <w:p w:rsidR="00837927" w:rsidRPr="006257F1" w:rsidRDefault="007A2CA2" w:rsidP="006257F1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t>3.1.3. Назначение на должность директора Союза, осуществляющего функции единоличного исполнительного органа Союза, досрочное освобождение директора Союза от должности;</w:t>
      </w:r>
    </w:p>
    <w:p w:rsidR="00837927" w:rsidRPr="006257F1" w:rsidRDefault="007A2CA2" w:rsidP="006257F1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t>3.1.4. Принятие решений о порядке определения,</w:t>
      </w:r>
      <w:r w:rsidRPr="006257F1">
        <w:rPr>
          <w:rFonts w:ascii="Times New Roman" w:hAnsi="Times New Roman"/>
          <w:szCs w:val="24"/>
        </w:rPr>
        <w:t xml:space="preserve"> размерах и способах и порядке уплаты членских взносов (вступительных, ежемесячных); принятие решений о дополнительных (целевых) взносах членов Союза. </w:t>
      </w:r>
    </w:p>
    <w:p w:rsidR="00837927" w:rsidRPr="006257F1" w:rsidRDefault="007A2CA2" w:rsidP="006257F1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t>3.1.5. Определение порядка создания системы личного и (или) коллективного страхования и (или) формирован</w:t>
      </w:r>
      <w:r w:rsidRPr="006257F1">
        <w:rPr>
          <w:rFonts w:ascii="Times New Roman" w:hAnsi="Times New Roman"/>
          <w:szCs w:val="24"/>
        </w:rPr>
        <w:t xml:space="preserve">ия компенсационного фонда. </w:t>
      </w:r>
    </w:p>
    <w:p w:rsidR="00837927" w:rsidRPr="006257F1" w:rsidRDefault="007A2CA2" w:rsidP="006257F1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t>3.1.6. Утверждение Положения «О членстве».</w:t>
      </w:r>
    </w:p>
    <w:p w:rsidR="00837927" w:rsidRPr="006257F1" w:rsidRDefault="007A2CA2" w:rsidP="006257F1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t xml:space="preserve">3.1.7. Утверждение Положения «О Совете», Положения «О Директоре», Положения «О ревизионной комиссии». </w:t>
      </w:r>
    </w:p>
    <w:p w:rsidR="00837927" w:rsidRPr="006257F1" w:rsidRDefault="007A2CA2" w:rsidP="006257F1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t>3.1.8. Утверждение мер дисциплинарного воздействия, порядка и оснований их примене</w:t>
      </w:r>
      <w:r w:rsidRPr="006257F1">
        <w:rPr>
          <w:rFonts w:ascii="Times New Roman" w:hAnsi="Times New Roman"/>
          <w:szCs w:val="24"/>
        </w:rPr>
        <w:t xml:space="preserve">ния, порядка рассмотрения дел о нарушении членами Союза требований стандартов и правил Союза, условий членства в Союзе. </w:t>
      </w:r>
    </w:p>
    <w:p w:rsidR="00837927" w:rsidRPr="006257F1" w:rsidRDefault="007A2CA2" w:rsidP="006257F1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t xml:space="preserve">3.1.9. Определение приоритетных направлений деятельности Союза, принципов формирования и использования его имущества. </w:t>
      </w:r>
    </w:p>
    <w:p w:rsidR="00837927" w:rsidRPr="006257F1" w:rsidRDefault="007A2CA2" w:rsidP="006257F1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t>3.1.10. Утвержде</w:t>
      </w:r>
      <w:r w:rsidRPr="006257F1">
        <w:rPr>
          <w:rFonts w:ascii="Times New Roman" w:hAnsi="Times New Roman"/>
          <w:szCs w:val="24"/>
        </w:rPr>
        <w:t xml:space="preserve">ние отчетов Совета и Директора Союза. </w:t>
      </w:r>
    </w:p>
    <w:p w:rsidR="00837927" w:rsidRPr="006257F1" w:rsidRDefault="007A2CA2" w:rsidP="006257F1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t xml:space="preserve">3.1.11. Утверждение сметы, внесение в нее изменений, утверждение годового отчета и годовой бухгалтерской (финансовой) отчетности Союза. </w:t>
      </w:r>
    </w:p>
    <w:p w:rsidR="00837927" w:rsidRPr="006257F1" w:rsidRDefault="007A2CA2" w:rsidP="006257F1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t>3.1.12. Принятие решения о добровольном исключении сведений о Союзе из государст</w:t>
      </w:r>
      <w:r w:rsidRPr="006257F1">
        <w:rPr>
          <w:rFonts w:ascii="Times New Roman" w:hAnsi="Times New Roman"/>
          <w:szCs w:val="24"/>
        </w:rPr>
        <w:t xml:space="preserve">венного реестра саморегулируемых организаций. </w:t>
      </w:r>
    </w:p>
    <w:p w:rsidR="00837927" w:rsidRPr="006257F1" w:rsidRDefault="007A2CA2" w:rsidP="006257F1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t xml:space="preserve">3.1.13. Реорганизация и ликвидация Союза, назначение ликвидационной комиссии (ликвидатора), утверждение промежуточного и ликвидационных балансов. </w:t>
      </w:r>
    </w:p>
    <w:p w:rsidR="00837927" w:rsidRPr="006257F1" w:rsidRDefault="007A2CA2" w:rsidP="006257F1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t>3.1.14. Рассмотрение жалобы лица, исключенного из членов Союза</w:t>
      </w:r>
      <w:r w:rsidRPr="006257F1">
        <w:rPr>
          <w:rFonts w:ascii="Times New Roman" w:hAnsi="Times New Roman"/>
          <w:szCs w:val="24"/>
        </w:rPr>
        <w:t>, на необоснованность принятого Советом решения на основании рекомендации специализированного органа Союза по рассмотрению дел о применении в отношении членов Союза мер дисциплинарного воздействия, решения об исключении этого лица из членов Союза и приняти</w:t>
      </w:r>
      <w:r w:rsidRPr="006257F1">
        <w:rPr>
          <w:rFonts w:ascii="Times New Roman" w:hAnsi="Times New Roman"/>
          <w:szCs w:val="24"/>
        </w:rPr>
        <w:t xml:space="preserve">е решения по такой жалобе. </w:t>
      </w:r>
    </w:p>
    <w:p w:rsidR="00837927" w:rsidRPr="006257F1" w:rsidRDefault="007A2CA2" w:rsidP="006257F1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t xml:space="preserve">3.1.15. Формирование (назначение) ревизионной комиссии (ревизора). </w:t>
      </w:r>
    </w:p>
    <w:p w:rsidR="00837927" w:rsidRPr="006257F1" w:rsidRDefault="007A2CA2" w:rsidP="006257F1">
      <w:pPr>
        <w:widowControl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t xml:space="preserve">3.1.16. Иные вопросы, связанные с деятельностью Союза, отнесенные Уставом Союза или законом к его компетенции, и (или) решение которых включено в установленном </w:t>
      </w:r>
      <w:r w:rsidRPr="006257F1">
        <w:rPr>
          <w:rFonts w:ascii="Times New Roman" w:hAnsi="Times New Roman"/>
          <w:szCs w:val="24"/>
        </w:rPr>
        <w:t xml:space="preserve">порядке в повестку дня соответствующего Общего собрания.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color w:val="222222"/>
          <w:szCs w:val="24"/>
          <w:highlight w:val="white"/>
        </w:rPr>
        <w:t>2.2. Решения Общего собрания по вопросам, отнесенным к его исключительной компетенции согласно Уставу Союза, принимаются квалифицированным большинством голосов в 2/3 от общего числа членов Союза, по</w:t>
      </w:r>
      <w:r w:rsidRPr="006257F1">
        <w:rPr>
          <w:rFonts w:ascii="Times New Roman" w:hAnsi="Times New Roman"/>
          <w:color w:val="222222"/>
          <w:szCs w:val="24"/>
          <w:highlight w:val="white"/>
        </w:rPr>
        <w:t xml:space="preserve"> всем остальным вопросам - принимаются простым большинством голосов от общего числа голосов членов Союза, присутствующих на Общем собрании. </w:t>
      </w:r>
    </w:p>
    <w:p w:rsidR="006257F1" w:rsidRDefault="006257F1" w:rsidP="006257F1">
      <w:pPr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837927" w:rsidRDefault="007A2CA2" w:rsidP="006257F1">
      <w:pPr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6257F1">
        <w:rPr>
          <w:rFonts w:ascii="Times New Roman" w:hAnsi="Times New Roman"/>
          <w:b/>
          <w:szCs w:val="24"/>
        </w:rPr>
        <w:t>4. Виды Общего собрания членов Союза</w:t>
      </w:r>
    </w:p>
    <w:p w:rsidR="006257F1" w:rsidRPr="006257F1" w:rsidRDefault="006257F1" w:rsidP="006257F1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4.1. Общее собрание может быть очередным и внеочередным.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color w:val="222222"/>
          <w:szCs w:val="24"/>
          <w:highlight w:val="white"/>
        </w:rPr>
        <w:t>4.2. Союз обязан пр</w:t>
      </w:r>
      <w:r w:rsidRPr="006257F1">
        <w:rPr>
          <w:rFonts w:ascii="Times New Roman" w:hAnsi="Times New Roman"/>
          <w:color w:val="222222"/>
          <w:szCs w:val="24"/>
          <w:highlight w:val="white"/>
        </w:rPr>
        <w:t xml:space="preserve">оводить очередное </w:t>
      </w:r>
      <w:r w:rsidR="006257F1">
        <w:rPr>
          <w:rFonts w:ascii="Times New Roman" w:hAnsi="Times New Roman"/>
          <w:color w:val="222222"/>
          <w:szCs w:val="24"/>
          <w:highlight w:val="white"/>
        </w:rPr>
        <w:t xml:space="preserve">годовое </w:t>
      </w:r>
      <w:r w:rsidRPr="006257F1">
        <w:rPr>
          <w:rFonts w:ascii="Times New Roman" w:hAnsi="Times New Roman"/>
          <w:color w:val="222222"/>
          <w:szCs w:val="24"/>
          <w:highlight w:val="white"/>
        </w:rPr>
        <w:t>общее собрание</w:t>
      </w:r>
      <w:r w:rsidR="006257F1">
        <w:rPr>
          <w:rFonts w:ascii="Times New Roman" w:hAnsi="Times New Roman"/>
          <w:color w:val="222222"/>
          <w:szCs w:val="24"/>
          <w:highlight w:val="white"/>
        </w:rPr>
        <w:t>.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color w:val="222222"/>
          <w:szCs w:val="24"/>
          <w:highlight w:val="white"/>
        </w:rPr>
        <w:t xml:space="preserve">4.3. Годовое Общее собрание проводится не позднее </w:t>
      </w:r>
      <w:r w:rsidRPr="006257F1">
        <w:rPr>
          <w:rFonts w:ascii="Times New Roman" w:hAnsi="Times New Roman"/>
          <w:color w:val="222222"/>
          <w:szCs w:val="24"/>
          <w:highlight w:val="white"/>
        </w:rPr>
        <w:t>3 (трех) месяцев после окончания финансового года Союза. 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4.4. Внеочередное (чрезвычайное) Общее собрание созывается для решения вопросов, принятие решений по которым не мо</w:t>
      </w:r>
      <w:r w:rsidRPr="006257F1">
        <w:rPr>
          <w:rFonts w:ascii="Times New Roman" w:hAnsi="Times New Roman"/>
          <w:szCs w:val="24"/>
        </w:rPr>
        <w:t>жет быть отложено до проведения очередного</w:t>
      </w:r>
      <w:r w:rsidR="006257F1">
        <w:rPr>
          <w:rFonts w:ascii="Times New Roman" w:hAnsi="Times New Roman"/>
          <w:szCs w:val="24"/>
        </w:rPr>
        <w:t xml:space="preserve"> годового</w:t>
      </w:r>
      <w:r w:rsidRPr="006257F1">
        <w:rPr>
          <w:rFonts w:ascii="Times New Roman" w:hAnsi="Times New Roman"/>
          <w:szCs w:val="24"/>
        </w:rPr>
        <w:t xml:space="preserve"> Общего собрания.</w:t>
      </w:r>
    </w:p>
    <w:p w:rsidR="006257F1" w:rsidRDefault="006257F1" w:rsidP="006257F1">
      <w:pPr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837927" w:rsidRDefault="007A2CA2" w:rsidP="006257F1">
      <w:pPr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6257F1">
        <w:rPr>
          <w:rFonts w:ascii="Times New Roman" w:hAnsi="Times New Roman"/>
          <w:b/>
          <w:szCs w:val="24"/>
        </w:rPr>
        <w:lastRenderedPageBreak/>
        <w:t>5. Подготовка и созыв Общего собрания</w:t>
      </w:r>
    </w:p>
    <w:p w:rsidR="006257F1" w:rsidRPr="006257F1" w:rsidRDefault="006257F1" w:rsidP="006257F1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5.1. Органами, обладающими правом принятия решения о созыве Общего собрания членов Союза, являются: Совет Союза, Председатель Совета Союза, директор Союза.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С инициативой о проведении собрания может выйти председатель Ревизионной комиссии.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5.2. Подготовка Общего собрания осуществляется органами, уполномоченными в п. 5.1 данного Регламента.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5.3. При подготовке Общего собрания Союза органы, уполномоченные в п. 5.1 настоящего Регламента, определяют: </w:t>
      </w:r>
    </w:p>
    <w:p w:rsidR="00837927" w:rsidRPr="006257F1" w:rsidRDefault="006257F1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 с</w:t>
      </w:r>
      <w:r w:rsidR="007A2CA2" w:rsidRPr="006257F1">
        <w:rPr>
          <w:rFonts w:ascii="Times New Roman" w:hAnsi="Times New Roman"/>
          <w:szCs w:val="24"/>
        </w:rPr>
        <w:t xml:space="preserve">татус Общего собрания: очередное или внеочередное; </w:t>
      </w:r>
    </w:p>
    <w:p w:rsidR="00837927" w:rsidRPr="006257F1" w:rsidRDefault="006257F1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 д</w:t>
      </w:r>
      <w:r w:rsidR="007A2CA2" w:rsidRPr="006257F1">
        <w:rPr>
          <w:rFonts w:ascii="Times New Roman" w:hAnsi="Times New Roman"/>
          <w:szCs w:val="24"/>
        </w:rPr>
        <w:t xml:space="preserve">ату, место и время проведения Общего собрания; </w:t>
      </w:r>
    </w:p>
    <w:p w:rsidR="00837927" w:rsidRPr="006257F1" w:rsidRDefault="006257F1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="007A2CA2" w:rsidRPr="006257F1">
        <w:rPr>
          <w:rFonts w:ascii="Times New Roman" w:hAnsi="Times New Roman"/>
          <w:szCs w:val="24"/>
        </w:rPr>
        <w:t xml:space="preserve">редварительную повестку дня Общего собрания на основании поступивших предложений о включении вопросов в повестку дня; </w:t>
      </w:r>
    </w:p>
    <w:p w:rsidR="00837927" w:rsidRPr="006257F1" w:rsidRDefault="006257F1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</w:t>
      </w:r>
      <w:r w:rsidR="007A2CA2" w:rsidRPr="006257F1">
        <w:rPr>
          <w:rFonts w:ascii="Times New Roman" w:hAnsi="Times New Roman"/>
          <w:szCs w:val="24"/>
        </w:rPr>
        <w:t xml:space="preserve">пособ извещения членов Союза или их представителей; </w:t>
      </w:r>
    </w:p>
    <w:p w:rsidR="00837927" w:rsidRDefault="006257F1" w:rsidP="006257F1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="007A2CA2" w:rsidRPr="006257F1">
        <w:rPr>
          <w:rFonts w:ascii="Times New Roman" w:hAnsi="Times New Roman"/>
          <w:szCs w:val="24"/>
        </w:rPr>
        <w:t>еречень информации и материалов для предварительного ознакомления членам</w:t>
      </w:r>
      <w:r w:rsidR="007A2CA2" w:rsidRPr="006257F1">
        <w:rPr>
          <w:rFonts w:ascii="Times New Roman" w:hAnsi="Times New Roman"/>
          <w:szCs w:val="24"/>
        </w:rPr>
        <w:t xml:space="preserve">и Союза, а также порядок такого ознакомления; </w:t>
      </w:r>
    </w:p>
    <w:p w:rsidR="006257F1" w:rsidRPr="006257F1" w:rsidRDefault="006257F1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 xml:space="preserve">- форму проведения </w:t>
      </w:r>
      <w:r w:rsidRPr="006257F1">
        <w:rPr>
          <w:rFonts w:ascii="Times New Roman" w:hAnsi="Times New Roman"/>
          <w:szCs w:val="24"/>
        </w:rPr>
        <w:t>Обще</w:t>
      </w:r>
      <w:r>
        <w:rPr>
          <w:rFonts w:ascii="Times New Roman" w:hAnsi="Times New Roman"/>
          <w:szCs w:val="24"/>
        </w:rPr>
        <w:t>го</w:t>
      </w:r>
      <w:r w:rsidRPr="006257F1">
        <w:rPr>
          <w:rFonts w:ascii="Times New Roman" w:hAnsi="Times New Roman"/>
          <w:szCs w:val="24"/>
        </w:rPr>
        <w:t xml:space="preserve"> собрани</w:t>
      </w:r>
      <w:r>
        <w:rPr>
          <w:rFonts w:ascii="Times New Roman" w:hAnsi="Times New Roman"/>
          <w:szCs w:val="24"/>
        </w:rPr>
        <w:t>я</w:t>
      </w:r>
      <w:r w:rsidRPr="006257F1">
        <w:rPr>
          <w:rFonts w:ascii="Times New Roman" w:hAnsi="Times New Roman"/>
          <w:szCs w:val="24"/>
        </w:rPr>
        <w:t xml:space="preserve"> (совместного присутствия</w:t>
      </w:r>
      <w:r>
        <w:rPr>
          <w:rFonts w:ascii="Times New Roman" w:hAnsi="Times New Roman"/>
          <w:szCs w:val="24"/>
        </w:rPr>
        <w:t xml:space="preserve"> или с</w:t>
      </w:r>
      <w:r w:rsidRPr="006257F1">
        <w:rPr>
          <w:rFonts w:ascii="Times New Roman" w:hAnsi="Times New Roman"/>
          <w:szCs w:val="24"/>
        </w:rPr>
        <w:t xml:space="preserve"> использова</w:t>
      </w:r>
      <w:r>
        <w:rPr>
          <w:rFonts w:ascii="Times New Roman" w:hAnsi="Times New Roman"/>
          <w:szCs w:val="24"/>
        </w:rPr>
        <w:t>нием</w:t>
      </w:r>
      <w:r w:rsidRPr="006257F1">
        <w:rPr>
          <w:rFonts w:ascii="Times New Roman" w:hAnsi="Times New Roman"/>
          <w:szCs w:val="24"/>
        </w:rPr>
        <w:t xml:space="preserve"> информационны</w:t>
      </w:r>
      <w:r>
        <w:rPr>
          <w:rFonts w:ascii="Times New Roman" w:hAnsi="Times New Roman"/>
          <w:szCs w:val="24"/>
        </w:rPr>
        <w:t>х</w:t>
      </w:r>
      <w:r w:rsidRPr="006257F1">
        <w:rPr>
          <w:rFonts w:ascii="Times New Roman" w:hAnsi="Times New Roman"/>
          <w:szCs w:val="24"/>
        </w:rPr>
        <w:t xml:space="preserve"> и коммуникационны</w:t>
      </w:r>
      <w:r>
        <w:rPr>
          <w:rFonts w:ascii="Times New Roman" w:hAnsi="Times New Roman"/>
          <w:szCs w:val="24"/>
        </w:rPr>
        <w:t>х</w:t>
      </w:r>
      <w:r w:rsidRPr="006257F1">
        <w:rPr>
          <w:rFonts w:ascii="Times New Roman" w:hAnsi="Times New Roman"/>
          <w:szCs w:val="24"/>
        </w:rPr>
        <w:t xml:space="preserve"> технологи</w:t>
      </w:r>
      <w:r>
        <w:rPr>
          <w:rFonts w:ascii="Times New Roman" w:hAnsi="Times New Roman"/>
          <w:szCs w:val="24"/>
        </w:rPr>
        <w:t xml:space="preserve">й </w:t>
      </w:r>
      <w:r w:rsidRPr="006257F1">
        <w:rPr>
          <w:rFonts w:ascii="Times New Roman" w:hAnsi="Times New Roman"/>
          <w:szCs w:val="24"/>
        </w:rPr>
        <w:t xml:space="preserve">без присутствия </w:t>
      </w:r>
      <w:r>
        <w:rPr>
          <w:rFonts w:ascii="Times New Roman" w:hAnsi="Times New Roman"/>
          <w:szCs w:val="24"/>
        </w:rPr>
        <w:t xml:space="preserve">участников Собрания </w:t>
      </w:r>
      <w:r w:rsidRPr="006257F1">
        <w:rPr>
          <w:rFonts w:ascii="Times New Roman" w:hAnsi="Times New Roman"/>
          <w:szCs w:val="24"/>
        </w:rPr>
        <w:t xml:space="preserve">в месте проведения общего </w:t>
      </w:r>
      <w:r>
        <w:rPr>
          <w:rFonts w:ascii="Times New Roman" w:hAnsi="Times New Roman"/>
          <w:szCs w:val="24"/>
        </w:rPr>
        <w:t>С</w:t>
      </w:r>
      <w:r w:rsidRPr="006257F1">
        <w:rPr>
          <w:rFonts w:ascii="Times New Roman" w:hAnsi="Times New Roman"/>
          <w:szCs w:val="24"/>
        </w:rPr>
        <w:t>обрания членов Союза</w:t>
      </w:r>
      <w:r>
        <w:rPr>
          <w:rFonts w:ascii="Times New Roman" w:hAnsi="Times New Roman"/>
          <w:szCs w:val="24"/>
        </w:rPr>
        <w:t>);</w:t>
      </w:r>
    </w:p>
    <w:p w:rsidR="00837927" w:rsidRPr="006257F1" w:rsidRDefault="006257F1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="007A2CA2" w:rsidRPr="006257F1">
        <w:rPr>
          <w:rFonts w:ascii="Times New Roman" w:hAnsi="Times New Roman"/>
          <w:szCs w:val="24"/>
        </w:rPr>
        <w:t xml:space="preserve">орядок голосования по вопросам повестки дня (открытое или закрытое с использованием бюллетеней); </w:t>
      </w:r>
    </w:p>
    <w:p w:rsidR="00837927" w:rsidRPr="006257F1" w:rsidRDefault="006257F1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</w:t>
      </w:r>
      <w:r w:rsidR="007A2CA2" w:rsidRPr="006257F1">
        <w:rPr>
          <w:rFonts w:ascii="Times New Roman" w:hAnsi="Times New Roman"/>
          <w:szCs w:val="24"/>
        </w:rPr>
        <w:t xml:space="preserve">ные вопросы, необходимые для подготовки к проведению Общего собрания.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5.4. Решение о созыве Общего соб</w:t>
      </w:r>
      <w:r w:rsidRPr="006257F1">
        <w:rPr>
          <w:rFonts w:ascii="Times New Roman" w:hAnsi="Times New Roman"/>
          <w:szCs w:val="24"/>
        </w:rPr>
        <w:t xml:space="preserve">рания должно быть принято не позднее 5 (пяти) рабочих дней до даты его проведения.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5.5. Документы, проекты документов, предлагаемые решения по вопросам повестки дня должны быть опубликованы на сайте Союза в сети Интернет и доступны для ознакомления не поз</w:t>
      </w:r>
      <w:r w:rsidRPr="006257F1">
        <w:rPr>
          <w:rFonts w:ascii="Times New Roman" w:hAnsi="Times New Roman"/>
          <w:szCs w:val="24"/>
        </w:rPr>
        <w:t>днее, чем за 3 (три) рабочих дня до даты проведения Общего собрания</w:t>
      </w:r>
    </w:p>
    <w:p w:rsidR="006257F1" w:rsidRDefault="006257F1" w:rsidP="006257F1">
      <w:pPr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837927" w:rsidRPr="006257F1" w:rsidRDefault="007A2CA2" w:rsidP="00CF7800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  <w:r w:rsidRPr="006257F1">
        <w:rPr>
          <w:rFonts w:ascii="Times New Roman" w:hAnsi="Times New Roman"/>
          <w:b/>
          <w:szCs w:val="24"/>
        </w:rPr>
        <w:t>6. Порядок внесения предложений в повестку дня Общего собрания</w:t>
      </w:r>
    </w:p>
    <w:p w:rsidR="006257F1" w:rsidRDefault="006257F1" w:rsidP="006257F1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t xml:space="preserve">6.1. Лица, уполномоченные п.5.1. данного Регламента, вправе внести вопросы на повестку дня Общего собрания.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Вопрос в повестк</w:t>
      </w:r>
      <w:r w:rsidRPr="006257F1">
        <w:rPr>
          <w:rFonts w:ascii="Times New Roman" w:hAnsi="Times New Roman"/>
          <w:szCs w:val="24"/>
        </w:rPr>
        <w:t xml:space="preserve">у дня Общего собрания членов </w:t>
      </w:r>
      <w:r w:rsidR="006257F1">
        <w:rPr>
          <w:rFonts w:ascii="Times New Roman" w:hAnsi="Times New Roman"/>
          <w:szCs w:val="24"/>
        </w:rPr>
        <w:t>Союза</w:t>
      </w:r>
      <w:r w:rsidRPr="006257F1">
        <w:rPr>
          <w:rFonts w:ascii="Times New Roman" w:hAnsi="Times New Roman"/>
          <w:szCs w:val="24"/>
        </w:rPr>
        <w:t xml:space="preserve"> направляется в орган, принявший решение о созыве Общего собрания, и в Дирекцию </w:t>
      </w:r>
      <w:r w:rsidR="006257F1">
        <w:rPr>
          <w:rFonts w:ascii="Times New Roman" w:hAnsi="Times New Roman"/>
          <w:szCs w:val="24"/>
        </w:rPr>
        <w:t>Союза</w:t>
      </w:r>
      <w:r w:rsidRPr="006257F1">
        <w:rPr>
          <w:rFonts w:ascii="Times New Roman" w:hAnsi="Times New Roman"/>
          <w:szCs w:val="24"/>
        </w:rPr>
        <w:t xml:space="preserve"> одним из следующих способов:</w:t>
      </w:r>
    </w:p>
    <w:p w:rsidR="00837927" w:rsidRPr="006257F1" w:rsidRDefault="006257F1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передано под роспись; </w:t>
      </w:r>
    </w:p>
    <w:p w:rsidR="00837927" w:rsidRPr="006257F1" w:rsidRDefault="006257F1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заказным письмом; </w:t>
      </w:r>
    </w:p>
    <w:p w:rsidR="00837927" w:rsidRPr="006257F1" w:rsidRDefault="006257F1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по электронной почте (e-</w:t>
      </w:r>
      <w:proofErr w:type="spellStart"/>
      <w:r w:rsidR="007A2CA2" w:rsidRPr="006257F1">
        <w:rPr>
          <w:rFonts w:ascii="Times New Roman" w:hAnsi="Times New Roman"/>
          <w:szCs w:val="24"/>
        </w:rPr>
        <w:t>mail</w:t>
      </w:r>
      <w:proofErr w:type="spellEnd"/>
      <w:r w:rsidR="007A2CA2" w:rsidRPr="006257F1">
        <w:rPr>
          <w:rFonts w:ascii="Times New Roman" w:hAnsi="Times New Roman"/>
          <w:szCs w:val="24"/>
        </w:rPr>
        <w:t xml:space="preserve">); </w:t>
      </w:r>
    </w:p>
    <w:p w:rsidR="00837927" w:rsidRPr="006257F1" w:rsidRDefault="006257F1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средствами</w:t>
      </w:r>
      <w:r w:rsidR="007A2CA2" w:rsidRPr="006257F1">
        <w:rPr>
          <w:rFonts w:ascii="Times New Roman" w:hAnsi="Times New Roman"/>
          <w:szCs w:val="24"/>
        </w:rPr>
        <w:t xml:space="preserve"> факсимильной связи;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6.2. Предложение о внесении вопросов в повестку дня Общего собрания должно содержать формулировку каждого предлагаемого вопроса. Предложение о внесении вопросов в повестку дня Общего собрания может содержать также формулировку решения</w:t>
      </w:r>
      <w:r w:rsidRPr="006257F1">
        <w:rPr>
          <w:rFonts w:ascii="Times New Roman" w:hAnsi="Times New Roman"/>
          <w:szCs w:val="24"/>
        </w:rPr>
        <w:t xml:space="preserve"> по каждому предлагаемому вопросу.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color w:val="222222"/>
          <w:szCs w:val="24"/>
          <w:highlight w:val="white"/>
        </w:rPr>
        <w:t>6</w:t>
      </w:r>
      <w:r w:rsidRPr="006257F1">
        <w:rPr>
          <w:rFonts w:ascii="Times New Roman" w:hAnsi="Times New Roman"/>
          <w:szCs w:val="24"/>
        </w:rPr>
        <w:t>.3.  Директор Союза обязан обеспечить включение в предварительную повестку дня всех поступивших в установленном порядке предложений по повестке дня.</w:t>
      </w: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7A2CA2" w:rsidP="006257F1">
      <w:pPr>
        <w:spacing w:line="240" w:lineRule="auto"/>
        <w:ind w:firstLine="720"/>
        <w:jc w:val="center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b/>
          <w:szCs w:val="24"/>
        </w:rPr>
        <w:t>7. Журнал регистрации лиц, присутствующих на Общем собрании</w:t>
      </w:r>
    </w:p>
    <w:p w:rsidR="006257F1" w:rsidRDefault="006257F1" w:rsidP="006257F1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7.1</w:t>
      </w:r>
      <w:r w:rsidRPr="006257F1">
        <w:rPr>
          <w:rFonts w:ascii="Times New Roman" w:hAnsi="Times New Roman"/>
          <w:szCs w:val="24"/>
        </w:rPr>
        <w:t xml:space="preserve">. Журнал регистрации лиц, присутствующих на Общем собрании членов Союза составляется на основе данных реестра членов Союза по состоянию на дату последнего заседания Совета Союза, предшествующего проведению Общего собрания.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lastRenderedPageBreak/>
        <w:t>7.2. Журнал регистрации лиц, при</w:t>
      </w:r>
      <w:r w:rsidRPr="006257F1">
        <w:rPr>
          <w:rFonts w:ascii="Times New Roman" w:hAnsi="Times New Roman"/>
          <w:szCs w:val="24"/>
        </w:rPr>
        <w:t xml:space="preserve">сутствующих на Общем собрании членов Союза должен быть изготовлен по утверждённой форме (Приложение №1), прошит, пронумерован, скреплён подписью председателя Союза и директора Союза, печатью Союза.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7.3. Для регистрации </w:t>
      </w:r>
      <w:proofErr w:type="gramStart"/>
      <w:r w:rsidRPr="006257F1">
        <w:rPr>
          <w:rFonts w:ascii="Times New Roman" w:hAnsi="Times New Roman"/>
          <w:szCs w:val="24"/>
        </w:rPr>
        <w:t xml:space="preserve">лиц, приглашенных на Общее собрание </w:t>
      </w:r>
      <w:r w:rsidRPr="006257F1">
        <w:rPr>
          <w:rFonts w:ascii="Times New Roman" w:hAnsi="Times New Roman"/>
          <w:szCs w:val="24"/>
        </w:rPr>
        <w:t xml:space="preserve"> оформляется</w:t>
      </w:r>
      <w:proofErr w:type="gramEnd"/>
      <w:r w:rsidRPr="006257F1">
        <w:rPr>
          <w:rFonts w:ascii="Times New Roman" w:hAnsi="Times New Roman"/>
          <w:szCs w:val="24"/>
        </w:rPr>
        <w:t xml:space="preserve"> Журнал по форме Приложения 1А, который должен быть прошит, пронумерован, скреплён подписью председателя Совета Союза и  директора Союза, печатью Союза.</w:t>
      </w:r>
    </w:p>
    <w:p w:rsidR="00CF7800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837927" w:rsidRPr="006257F1" w:rsidRDefault="007A2CA2" w:rsidP="00CF7800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  <w:r w:rsidRPr="006257F1">
        <w:rPr>
          <w:rFonts w:ascii="Times New Roman" w:hAnsi="Times New Roman"/>
          <w:b/>
          <w:szCs w:val="24"/>
        </w:rPr>
        <w:t>8. Кворум Общего собрания</w:t>
      </w:r>
    </w:p>
    <w:p w:rsidR="00CF7800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8.1. Общее собрание правомочно для принятия всех относящихся к </w:t>
      </w:r>
      <w:r w:rsidRPr="006257F1">
        <w:rPr>
          <w:rFonts w:ascii="Times New Roman" w:hAnsi="Times New Roman"/>
          <w:szCs w:val="24"/>
        </w:rPr>
        <w:t>его компетенции вопросов, если на нем присутствуют более 50% (процентов) членов Союза (кворум) непосредственно или через своих представителей.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8.2. При отсутствии кворума через один час после назначенного времени проведения Общего собрания (если этот срок </w:t>
      </w:r>
      <w:r w:rsidRPr="006257F1">
        <w:rPr>
          <w:rFonts w:ascii="Times New Roman" w:hAnsi="Times New Roman"/>
          <w:szCs w:val="24"/>
        </w:rPr>
        <w:t xml:space="preserve">не будет продлен большинством фактически присутствующих членов Общего собрания), такое Общее собрание признается несостоявшимся.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8.3. В течение 5 дней с первоначально назначенной даты несостоявшегося Общего собрания назначается новая дата проведения повто</w:t>
      </w:r>
      <w:r w:rsidRPr="006257F1">
        <w:rPr>
          <w:rFonts w:ascii="Times New Roman" w:hAnsi="Times New Roman"/>
          <w:szCs w:val="24"/>
        </w:rPr>
        <w:t xml:space="preserve">рного Общего собрания, которая не может быть позднее 60 дней с первоначально назначенной даты несостоявшегося Общего собрания. Повестка дня повторного Общего собрания должна быть такой же, как и повестка дня несостоявшегося Общего собрания.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8.4. Общее соб</w:t>
      </w:r>
      <w:r w:rsidRPr="006257F1">
        <w:rPr>
          <w:rFonts w:ascii="Times New Roman" w:hAnsi="Times New Roman"/>
          <w:szCs w:val="24"/>
        </w:rPr>
        <w:t>рание, проводимое повторно в первый раз, правомочно для принятия всех относящихся к его компетенции вопросов, если на нем присутствуют более 50% (пятьдесят процентов) членов Союза (кворум) непосредственно или через своих представителей. Общее собрание, про</w:t>
      </w:r>
      <w:r w:rsidRPr="006257F1">
        <w:rPr>
          <w:rFonts w:ascii="Times New Roman" w:hAnsi="Times New Roman"/>
          <w:szCs w:val="24"/>
        </w:rPr>
        <w:t xml:space="preserve">водимое повторно во второй и последующие разы, правомочно для принятия всех относящихся к его компетенции вопросов, если на нем присутствуют более 40% (сорок процентов) членов Союза (кворум) непосредственно или через своих представителей.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8.5. Если первон</w:t>
      </w:r>
      <w:r w:rsidRPr="006257F1">
        <w:rPr>
          <w:rFonts w:ascii="Times New Roman" w:hAnsi="Times New Roman"/>
          <w:szCs w:val="24"/>
        </w:rPr>
        <w:t>ачальное Общее собрание признано несостоявшимся, то по решению Совета Союза повторное Общее собрание может не проводиться. В таком случае, последующее Общее собрание созывается в общем порядке.</w:t>
      </w:r>
    </w:p>
    <w:p w:rsidR="00CF7800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837927" w:rsidRPr="006257F1" w:rsidRDefault="007A2CA2" w:rsidP="00CF7800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  <w:r w:rsidRPr="006257F1">
        <w:rPr>
          <w:rFonts w:ascii="Times New Roman" w:hAnsi="Times New Roman"/>
          <w:b/>
          <w:szCs w:val="24"/>
        </w:rPr>
        <w:t>9. Рабочие органы Общего собрания</w:t>
      </w:r>
    </w:p>
    <w:p w:rsidR="00CF7800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9.1. Рабочими органами Обще</w:t>
      </w:r>
      <w:r w:rsidRPr="006257F1">
        <w:rPr>
          <w:rFonts w:ascii="Times New Roman" w:hAnsi="Times New Roman"/>
          <w:szCs w:val="24"/>
        </w:rPr>
        <w:t xml:space="preserve">го собрания являются: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Председательствующий на Общем собрании членов Союза (далее – Председательствующий, Председатель),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Секретарь Общего собрания членов Союза (далее – Секретарь),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Счётная комиссия Общего собрания членов Союза (далее – Счётная Комиссия).</w:t>
      </w:r>
      <w:r w:rsidRPr="006257F1">
        <w:rPr>
          <w:rFonts w:ascii="Times New Roman" w:hAnsi="Times New Roman"/>
          <w:szCs w:val="24"/>
        </w:rPr>
        <w:t xml:space="preserve">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9.2. В соответствии с Уставом председательствует на Общем собрании Союза Председатель Совета Союза, а в его отсутствие - один из членов Общего собрания по решению Общего собрания, принятому простым большинством голосов.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9.3. Функции Председательствующег</w:t>
      </w:r>
      <w:r w:rsidRPr="006257F1">
        <w:rPr>
          <w:rFonts w:ascii="Times New Roman" w:hAnsi="Times New Roman"/>
          <w:szCs w:val="24"/>
        </w:rPr>
        <w:t xml:space="preserve">о на Общем собрании: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открытие и закрытие Общего собрания,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решение спорных вопросов при регистрации участников Общего собрания;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определение кворума Общего собрания членов Союза;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организация избрания Секретаря Общего собрания, Счетной комиссии и иных органов, необходимых для проведения Общего собрания.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продление регистрации участников собрания;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руководство ходом собрания;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координация действий рабочих органов Общего с</w:t>
      </w:r>
      <w:r w:rsidR="007A2CA2" w:rsidRPr="006257F1">
        <w:rPr>
          <w:rFonts w:ascii="Times New Roman" w:hAnsi="Times New Roman"/>
          <w:szCs w:val="24"/>
        </w:rPr>
        <w:t xml:space="preserve">обрания;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обеспечение работы в соответствии с повесткой дня;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lastRenderedPageBreak/>
        <w:t>-</w:t>
      </w:r>
      <w:r w:rsidR="007A2CA2" w:rsidRPr="006257F1">
        <w:rPr>
          <w:rFonts w:ascii="Times New Roman" w:hAnsi="Times New Roman"/>
          <w:szCs w:val="24"/>
        </w:rPr>
        <w:t xml:space="preserve"> продление при необходимости времени выступлений;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постановка на голосование вопросов повестки дня;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обеспечение прав членов Союза на выражение своего мнения по обсуждаемым вопросам</w:t>
      </w:r>
      <w:r w:rsidR="007A2CA2" w:rsidRPr="006257F1">
        <w:rPr>
          <w:rFonts w:ascii="Times New Roman" w:hAnsi="Times New Roman"/>
          <w:szCs w:val="24"/>
        </w:rPr>
        <w:t xml:space="preserve">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подписание протокола.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9.4. Секретарь Общего собрания избирается Общим собранием по представлению Председательствующего из общего числа присутствующих на собрании членов Союза, их представителей, приглашённых лиц простым большинством голосов.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9.5. </w:t>
      </w:r>
      <w:r w:rsidRPr="006257F1">
        <w:rPr>
          <w:rFonts w:ascii="Times New Roman" w:hAnsi="Times New Roman"/>
          <w:szCs w:val="24"/>
        </w:rPr>
        <w:t xml:space="preserve">Секретарь Общего собрания отвечает за ведение протокола Общего собрания, а также за достоверность отраженных в нем сведений.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9.6. Секретарь Общего собрания при проведении Общего собрания членов Союза: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протоколирует ход ведения собрания, в том числе основные положения выступлений, вопросы, поставленные на голосование, итоги голосования и принятые Общим собранием решения;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 xml:space="preserve">- </w:t>
      </w:r>
      <w:r w:rsidR="007A2CA2" w:rsidRPr="006257F1">
        <w:rPr>
          <w:rFonts w:ascii="Times New Roman" w:hAnsi="Times New Roman"/>
          <w:szCs w:val="24"/>
        </w:rPr>
        <w:t>в целях полного и точного отражения хода Общего собрания осуществляет на засе</w:t>
      </w:r>
      <w:r w:rsidR="007A2CA2" w:rsidRPr="006257F1">
        <w:rPr>
          <w:rFonts w:ascii="Times New Roman" w:hAnsi="Times New Roman"/>
          <w:szCs w:val="24"/>
        </w:rPr>
        <w:t xml:space="preserve">дании диктофонную запись;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ведет запись желающих принять участие в обсуждении вопросов повестки дня собрания по устным или письменным заявкам;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составляет протокол Общего собрания членов Союза не позднее 3 (трех) календарных дней после закрытия Общег</w:t>
      </w:r>
      <w:r w:rsidR="007A2CA2" w:rsidRPr="006257F1">
        <w:rPr>
          <w:rFonts w:ascii="Times New Roman" w:hAnsi="Times New Roman"/>
          <w:szCs w:val="24"/>
        </w:rPr>
        <w:t>о собрания и подписывает его.</w:t>
      </w:r>
    </w:p>
    <w:p w:rsidR="00CF7800" w:rsidRDefault="00CF7800" w:rsidP="00CF7800">
      <w:pPr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837927" w:rsidRDefault="007A2CA2" w:rsidP="00CF7800">
      <w:pPr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6257F1">
        <w:rPr>
          <w:rFonts w:ascii="Times New Roman" w:hAnsi="Times New Roman"/>
          <w:b/>
          <w:szCs w:val="24"/>
        </w:rPr>
        <w:t>10. Порядок проведения Общего собрания</w:t>
      </w:r>
    </w:p>
    <w:p w:rsidR="00CF7800" w:rsidRPr="006257F1" w:rsidRDefault="00CF7800" w:rsidP="00CF7800">
      <w:pPr>
        <w:spacing w:line="240" w:lineRule="auto"/>
        <w:ind w:firstLine="720"/>
        <w:jc w:val="center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10.1. Перед открытием Общего собрания Союза проводится регистрация членов Союза, их представителей и приглашённых лиц, прибывших для участия в Общем собрании. Проведение регистрации орга</w:t>
      </w:r>
      <w:r w:rsidRPr="006257F1">
        <w:rPr>
          <w:rFonts w:ascii="Times New Roman" w:hAnsi="Times New Roman"/>
          <w:szCs w:val="24"/>
        </w:rPr>
        <w:t xml:space="preserve">низует лицо, уполномоченное на организацию проведения Общего собрания.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10.2. Для участия в Общем собрании члены Союза или их полномочные представители должны пройти регистрацию по месту и времени, указанному в уведомлении о проведении собрания. Регистраци</w:t>
      </w:r>
      <w:r w:rsidRPr="006257F1">
        <w:rPr>
          <w:rFonts w:ascii="Times New Roman" w:hAnsi="Times New Roman"/>
          <w:szCs w:val="24"/>
        </w:rPr>
        <w:t xml:space="preserve">я членов Союза, прибывших для участия в Общем собрании, осуществляется при предъявлении паспорта или иного документа, удостоверяющего личность.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10.3. Руководитель юридического лица – члена Союза осуществляет свои полномочия на Общем собрании по должности </w:t>
      </w:r>
      <w:r w:rsidRPr="006257F1">
        <w:rPr>
          <w:rFonts w:ascii="Times New Roman" w:hAnsi="Times New Roman"/>
          <w:szCs w:val="24"/>
        </w:rPr>
        <w:t xml:space="preserve">на основании выписки из Единого государственного реестра юридических лиц, полученной не позднее, чем за 1 (один) месяц до дня проведения Общего собрания, и документа, удостоверяющего личность.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10.4. Индивидуальный предприниматель – член Союза, осуществляе</w:t>
      </w:r>
      <w:r w:rsidRPr="006257F1">
        <w:rPr>
          <w:rFonts w:ascii="Times New Roman" w:hAnsi="Times New Roman"/>
          <w:szCs w:val="24"/>
        </w:rPr>
        <w:t xml:space="preserve">т свои полномочия на Общем собрании лично на основании документа, удостоверяющего личность.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10.5. Представитель юридического лица – члена Союза может участвовать в Общем собрании Союза при наличии доверенности на его имя, выданной за подписью руководителя</w:t>
      </w:r>
      <w:r w:rsidRPr="006257F1">
        <w:rPr>
          <w:rFonts w:ascii="Times New Roman" w:hAnsi="Times New Roman"/>
          <w:szCs w:val="24"/>
        </w:rPr>
        <w:t xml:space="preserve"> организации или иного лица, уполномоченного на это его учредительными документами и скреплённой печатью этой организации.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10.6. Представитель индивидуального предпринимателя – члена Союза может участвовать в Общем собрании при наличии нотариально заверен</w:t>
      </w:r>
      <w:r w:rsidRPr="006257F1">
        <w:rPr>
          <w:rFonts w:ascii="Times New Roman" w:hAnsi="Times New Roman"/>
          <w:szCs w:val="24"/>
        </w:rPr>
        <w:t xml:space="preserve">ной доверенности на его имя.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10.7. Доверенность, выданная представителю члена Союза, должна содержать сведения о представляемом и представителе (имя или наименование, место жительства или место нахождения, паспортные данные).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10.8. При проведении Общего </w:t>
      </w:r>
      <w:r w:rsidRPr="006257F1">
        <w:rPr>
          <w:rFonts w:ascii="Times New Roman" w:hAnsi="Times New Roman"/>
          <w:szCs w:val="24"/>
        </w:rPr>
        <w:t xml:space="preserve">собрания члены Союза (их представители) расписываются в журнале регистрации лиц, присутствующих на Общем собрании членов Союза.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lastRenderedPageBreak/>
        <w:t>10.9. Отсутствие регистрации члена Союза или его представителя лишает соответствующее лицо права участвовать в голосовании на О</w:t>
      </w:r>
      <w:r w:rsidRPr="006257F1">
        <w:rPr>
          <w:rFonts w:ascii="Times New Roman" w:hAnsi="Times New Roman"/>
          <w:szCs w:val="24"/>
        </w:rPr>
        <w:t xml:space="preserve">бщем собрании.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10.10. Общее собрание членов Союза открывается в указанное в уведомлении о проведении Общего собрания время.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10.11. Председательствующий на Общем собрании начинает собрание с оглашения количества зарегистрировавшихся членов Союза и их пред</w:t>
      </w:r>
      <w:r w:rsidRPr="006257F1">
        <w:rPr>
          <w:rFonts w:ascii="Times New Roman" w:hAnsi="Times New Roman"/>
          <w:szCs w:val="24"/>
        </w:rPr>
        <w:t>ставителей. В случае наличия кворума к моменту начала собрания Председатель объявляет Общее собрание открытым.</w:t>
      </w:r>
    </w:p>
    <w:p w:rsidR="00CF7800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837927" w:rsidRPr="006257F1" w:rsidRDefault="007A2CA2" w:rsidP="00CF7800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  <w:r w:rsidRPr="006257F1">
        <w:rPr>
          <w:rFonts w:ascii="Times New Roman" w:hAnsi="Times New Roman"/>
          <w:b/>
          <w:szCs w:val="24"/>
        </w:rPr>
        <w:t>11. Порядок обсуждения и принятия решений</w:t>
      </w:r>
    </w:p>
    <w:p w:rsidR="00CF7800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11.1. Перед началом голосования по вопросам повестки дня Общего собрания (в случае, если необходимо пр</w:t>
      </w:r>
      <w:r w:rsidRPr="006257F1">
        <w:rPr>
          <w:rFonts w:ascii="Times New Roman" w:hAnsi="Times New Roman"/>
          <w:szCs w:val="24"/>
        </w:rPr>
        <w:t xml:space="preserve">овести тайное голосование по бюллетеням) избирается Счётная комиссия в составе не менее 3 (трёх) человек.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11.2. </w:t>
      </w:r>
      <w:proofErr w:type="gramStart"/>
      <w:r w:rsidRPr="006257F1">
        <w:rPr>
          <w:rFonts w:ascii="Times New Roman" w:hAnsi="Times New Roman"/>
          <w:szCs w:val="24"/>
        </w:rPr>
        <w:t xml:space="preserve">Счётная комиссия из своего состава выбирает председателя и секретаря, которые готовят и подписывают протокол Счётной комиссии. </w:t>
      </w:r>
      <w:proofErr w:type="gramEnd"/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11.3. После изб</w:t>
      </w:r>
      <w:r w:rsidRPr="006257F1">
        <w:rPr>
          <w:rFonts w:ascii="Times New Roman" w:hAnsi="Times New Roman"/>
          <w:szCs w:val="24"/>
        </w:rPr>
        <w:t xml:space="preserve">рания Счётной комиссии Председательствующий на Общем собрании проводит голосование за утверждение повестки дня.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11.4. Временной лимит для выступлений, обсуждения вопросов и отдыха устанавливается Председательствующим на Общем собрании.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11.5. Желающие при</w:t>
      </w:r>
      <w:r w:rsidRPr="006257F1">
        <w:rPr>
          <w:rFonts w:ascii="Times New Roman" w:hAnsi="Times New Roman"/>
          <w:szCs w:val="24"/>
        </w:rPr>
        <w:t xml:space="preserve">нять участие в обсуждении вопросов повестки дня подают Секретарю Общего собрания письменную или устную заявку с указанием вопроса для обсуждения. Заявки принимаются до истечения времени обсуждения вопроса.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11.6. На Общем собрании при голосовании по каждом</w:t>
      </w:r>
      <w:r w:rsidRPr="006257F1">
        <w:rPr>
          <w:rFonts w:ascii="Times New Roman" w:hAnsi="Times New Roman"/>
          <w:szCs w:val="24"/>
        </w:rPr>
        <w:t xml:space="preserve">у вопросу повестки дня каждый член Союза обладает одним голосом.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11.7. Голосование присутствующих на собрании членов Союза проводится двумя способами: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открытым голосованием;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тайным голосованием по бюллетеням.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11.8. При тайном голосовании по бюлле</w:t>
      </w:r>
      <w:r w:rsidRPr="006257F1">
        <w:rPr>
          <w:rFonts w:ascii="Times New Roman" w:hAnsi="Times New Roman"/>
          <w:szCs w:val="24"/>
        </w:rPr>
        <w:t>теням каждому члену Союза (его представителю), зарегистрировавшемуся для участия в Общем собрании, выдается бюллетень. За получение бюллетеня участник Общего собрания (его представитель) расписывается в журнале регистрации выдачи бюллетеней (Приложение №3)</w:t>
      </w:r>
      <w:r w:rsidRPr="006257F1">
        <w:rPr>
          <w:rFonts w:ascii="Times New Roman" w:hAnsi="Times New Roman"/>
          <w:szCs w:val="24"/>
        </w:rPr>
        <w:t xml:space="preserve">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11.9. Бюллетени для тайного голосования изготавливаются Счётной комиссией по утвержденной форме (Приложение №4) в количестве, соответствующем числу членов Союза, плюс резерв для возможного повторного голосования. </w:t>
      </w:r>
    </w:p>
    <w:p w:rsidR="00CF7800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t xml:space="preserve">11.10. При голосовании за кандидатов на должности в органах управления Союза формируется список кандидатов.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Кандидаты могут быть предложены любым членом Союза, присутствующим на Общем собрании.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11.11. После формирования списка кандидатов проходит голосова</w:t>
      </w:r>
      <w:r w:rsidRPr="006257F1">
        <w:rPr>
          <w:rFonts w:ascii="Times New Roman" w:hAnsi="Times New Roman"/>
          <w:szCs w:val="24"/>
        </w:rPr>
        <w:t xml:space="preserve">ние за полученный список. При голосовании за список кандидатов на должности в органах управления Союза форму голосования избирает Председательствующий.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11.12. В случае если список кандидатов не утверждён Общим собранием, проходит повторное формирование списка кандидатов.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11.13. За утверждением полученного списка кандидатов следует голосование по бюллетеням за конкретную кандидатуру.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11.14. Счётная комис</w:t>
      </w:r>
      <w:r w:rsidRPr="006257F1">
        <w:rPr>
          <w:rFonts w:ascii="Times New Roman" w:hAnsi="Times New Roman"/>
          <w:szCs w:val="24"/>
        </w:rPr>
        <w:t xml:space="preserve">сия вносит в </w:t>
      </w:r>
      <w:proofErr w:type="gramStart"/>
      <w:r w:rsidRPr="006257F1">
        <w:rPr>
          <w:rFonts w:ascii="Times New Roman" w:hAnsi="Times New Roman"/>
          <w:szCs w:val="24"/>
        </w:rPr>
        <w:t>бюллетени</w:t>
      </w:r>
      <w:proofErr w:type="gramEnd"/>
      <w:r w:rsidRPr="006257F1">
        <w:rPr>
          <w:rFonts w:ascii="Times New Roman" w:hAnsi="Times New Roman"/>
          <w:szCs w:val="24"/>
        </w:rPr>
        <w:t xml:space="preserve"> данные для голосования на основании утверждённого списка кандидатов и опечатывает урну для голосования. Бюллетень для голосования за кандидатов должен содержать указание на то, что голосующий вправе выбрать только один вариант голосо</w:t>
      </w:r>
      <w:r w:rsidRPr="006257F1">
        <w:rPr>
          <w:rFonts w:ascii="Times New Roman" w:hAnsi="Times New Roman"/>
          <w:szCs w:val="24"/>
        </w:rPr>
        <w:t xml:space="preserve">вания.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11.15. В ходе голосовании за кандидатуру в органы управления при выборе графы "за" голосующий должен проголосовать только за одну кандидатуру из представленного в </w:t>
      </w:r>
      <w:r w:rsidRPr="006257F1">
        <w:rPr>
          <w:rFonts w:ascii="Times New Roman" w:hAnsi="Times New Roman"/>
          <w:szCs w:val="24"/>
        </w:rPr>
        <w:lastRenderedPageBreak/>
        <w:t>бюллетене списка. При выборе граф "против всех" и "воздержался" голосующий выражает м</w:t>
      </w:r>
      <w:r w:rsidRPr="006257F1">
        <w:rPr>
          <w:rFonts w:ascii="Times New Roman" w:hAnsi="Times New Roman"/>
          <w:szCs w:val="24"/>
        </w:rPr>
        <w:t xml:space="preserve">нение относительно всего списка.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11.16. В ходе голосования за кандидатуры в состав Совета Союза при выборе графы "за" голосующий должен проголосовать за то количество кандидатур из представленного в бюллетене списка, которое определено числом членов данно</w:t>
      </w:r>
      <w:r w:rsidRPr="006257F1">
        <w:rPr>
          <w:rFonts w:ascii="Times New Roman" w:hAnsi="Times New Roman"/>
          <w:szCs w:val="24"/>
        </w:rPr>
        <w:t xml:space="preserve">го коллегиального органа.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При выборе граф "против всех" и "воздержался" голосующий выражает мнение относительно всего списка.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11.17. При голосовании засчитываются голоса по тем кандидатурам, по которым голосующим оставлен только один из возможных вариант</w:t>
      </w:r>
      <w:r w:rsidRPr="006257F1">
        <w:rPr>
          <w:rFonts w:ascii="Times New Roman" w:hAnsi="Times New Roman"/>
          <w:szCs w:val="24"/>
        </w:rPr>
        <w:t xml:space="preserve">ов голосования. Бюллетени для голосования, заполненные с нарушением вышеуказанного требования, признаются недействительными, и голоса по содержащимся в них кандидатурам не подсчитываются.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11.18. Перед каждым голосованием Счётная комиссия Общего собрания и</w:t>
      </w:r>
      <w:r w:rsidRPr="006257F1">
        <w:rPr>
          <w:rFonts w:ascii="Times New Roman" w:hAnsi="Times New Roman"/>
          <w:szCs w:val="24"/>
        </w:rPr>
        <w:t xml:space="preserve">нформирует о порядке голосования и способе заполнения бюллетеней.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11.19. После проведения голосования Счётная комиссия удаляется, вскрывает урну для голосования и ведёт подсчёт голосов.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11.20. Счётная комиссия оглашает результаты подсчёта голосов.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11.21</w:t>
      </w:r>
      <w:r w:rsidRPr="006257F1">
        <w:rPr>
          <w:rFonts w:ascii="Times New Roman" w:hAnsi="Times New Roman"/>
          <w:szCs w:val="24"/>
        </w:rPr>
        <w:t xml:space="preserve">. Решение общего собрания принимается большинством голосов членов, присутствующих на собрании. Решение общего собрания по вопросам исключительной компетенции </w:t>
      </w:r>
      <w:proofErr w:type="gramStart"/>
      <w:r w:rsidRPr="006257F1">
        <w:rPr>
          <w:rFonts w:ascii="Times New Roman" w:hAnsi="Times New Roman"/>
          <w:szCs w:val="24"/>
        </w:rPr>
        <w:t>принимается</w:t>
      </w:r>
      <w:proofErr w:type="gramEnd"/>
      <w:r w:rsidRPr="006257F1">
        <w:rPr>
          <w:rFonts w:ascii="Times New Roman" w:hAnsi="Times New Roman"/>
          <w:szCs w:val="24"/>
        </w:rPr>
        <w:t xml:space="preserve"> принимаются квалифицированным большинством в 2/3 голосов от числа присутствующих члено</w:t>
      </w:r>
      <w:r w:rsidRPr="006257F1">
        <w:rPr>
          <w:rFonts w:ascii="Times New Roman" w:hAnsi="Times New Roman"/>
          <w:szCs w:val="24"/>
        </w:rPr>
        <w:t xml:space="preserve">в Союза на собрании.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11.21. Результаты подсчета голосов заносятся в протокол Общего собрания и объявляются Председательствующим Общему собранию членов Ассоциации.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11.22. После оформления протокола Общего собрания членов Ассоциации бюллетени опечатываются</w:t>
      </w:r>
      <w:r w:rsidRPr="006257F1">
        <w:rPr>
          <w:rFonts w:ascii="Times New Roman" w:hAnsi="Times New Roman"/>
          <w:szCs w:val="24"/>
        </w:rPr>
        <w:t xml:space="preserve"> и сдаются в архив Ассоциации. Протокол Счётной комиссии прилагается к протоколу Общего собрания. </w:t>
      </w: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Default="007A2CA2" w:rsidP="00CF7800">
      <w:pPr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6257F1">
        <w:rPr>
          <w:rFonts w:ascii="Times New Roman" w:hAnsi="Times New Roman"/>
          <w:b/>
          <w:szCs w:val="24"/>
        </w:rPr>
        <w:t>12. Протокол Общего собрания</w:t>
      </w:r>
    </w:p>
    <w:p w:rsidR="00CF7800" w:rsidRPr="006257F1" w:rsidRDefault="00CF7800" w:rsidP="00CF7800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12.1. Решения Общего собрания оформляются протоколом.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12.2. Протокол заседания Общего собрания должен быть изготовлен в течен</w:t>
      </w:r>
      <w:r w:rsidRPr="006257F1">
        <w:rPr>
          <w:rFonts w:ascii="Times New Roman" w:hAnsi="Times New Roman"/>
          <w:szCs w:val="24"/>
        </w:rPr>
        <w:t xml:space="preserve">ие 3 (трёх) календарных дней </w:t>
      </w:r>
      <w:proofErr w:type="gramStart"/>
      <w:r w:rsidRPr="006257F1">
        <w:rPr>
          <w:rFonts w:ascii="Times New Roman" w:hAnsi="Times New Roman"/>
          <w:szCs w:val="24"/>
        </w:rPr>
        <w:t>с даты проведения</w:t>
      </w:r>
      <w:proofErr w:type="gramEnd"/>
      <w:r w:rsidRPr="006257F1">
        <w:rPr>
          <w:rFonts w:ascii="Times New Roman" w:hAnsi="Times New Roman"/>
          <w:szCs w:val="24"/>
        </w:rPr>
        <w:t xml:space="preserve"> Общего собрания.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12.3. По требованию членов Союза или их полномочных представителей протоколы Общих собраний предоставляются  Директором Союза в форме выписок либо надлежаще заверенных копий.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12.4. Протокол </w:t>
      </w:r>
      <w:r w:rsidRPr="006257F1">
        <w:rPr>
          <w:rFonts w:ascii="Times New Roman" w:hAnsi="Times New Roman"/>
          <w:szCs w:val="24"/>
        </w:rPr>
        <w:t xml:space="preserve">подписывается Председательствующим на Общем собрании и Секретарем Общего собрания.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12.5. В протоколе Общего собрания указывается: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полное наименование Союза;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место </w:t>
      </w:r>
      <w:r>
        <w:rPr>
          <w:rFonts w:ascii="Times New Roman" w:hAnsi="Times New Roman"/>
          <w:szCs w:val="24"/>
        </w:rPr>
        <w:t xml:space="preserve">и способ проведения </w:t>
      </w:r>
      <w:r w:rsidR="007A2CA2" w:rsidRPr="006257F1">
        <w:rPr>
          <w:rFonts w:ascii="Times New Roman" w:hAnsi="Times New Roman"/>
          <w:szCs w:val="24"/>
        </w:rPr>
        <w:t>Общего собрания, проводимого в форме заседания (адрес, по которому провод</w:t>
      </w:r>
      <w:r w:rsidR="007A2CA2" w:rsidRPr="006257F1">
        <w:rPr>
          <w:rFonts w:ascii="Times New Roman" w:hAnsi="Times New Roman"/>
          <w:szCs w:val="24"/>
        </w:rPr>
        <w:t xml:space="preserve">илось заседание);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дата и время проведения Общего собрания;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список участников Общего собрания членов Союза;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Председательствующий и Секретарь Общего собрания;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повестка дня Общего собрания;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число голосов, отданных за каждый из вариантов голосования («за», «против», «воздержался») по каждому вопросу повестки дня Общего собрания;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число голосов, отданных за каждый из вариантов голосования («за», «против», «воздержался») при голосовании за</w:t>
      </w:r>
      <w:r w:rsidR="007A2CA2" w:rsidRPr="006257F1">
        <w:rPr>
          <w:rFonts w:ascii="Times New Roman" w:hAnsi="Times New Roman"/>
          <w:szCs w:val="24"/>
        </w:rPr>
        <w:t xml:space="preserve"> кандидатов на выборные должности. </w:t>
      </w:r>
    </w:p>
    <w:p w:rsidR="00837927" w:rsidRPr="006257F1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t>-</w:t>
      </w:r>
      <w:r w:rsidR="007A2CA2" w:rsidRPr="006257F1">
        <w:rPr>
          <w:rFonts w:ascii="Times New Roman" w:hAnsi="Times New Roman"/>
          <w:szCs w:val="24"/>
        </w:rPr>
        <w:t xml:space="preserve"> формулировки решений, принятых Общим собранием по каждому вопросу повестки дня Общего собрания.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12.6. К протоколу Общего собрания приобщаются документы, принятые или утвержденные решениями Общего собрания, являющиеся</w:t>
      </w:r>
      <w:r w:rsidRPr="006257F1">
        <w:rPr>
          <w:rFonts w:ascii="Times New Roman" w:hAnsi="Times New Roman"/>
          <w:szCs w:val="24"/>
        </w:rPr>
        <w:t xml:space="preserve"> неотъемлемым приложением </w:t>
      </w:r>
      <w:r w:rsidRPr="006257F1">
        <w:rPr>
          <w:rFonts w:ascii="Times New Roman" w:hAnsi="Times New Roman"/>
          <w:szCs w:val="24"/>
        </w:rPr>
        <w:lastRenderedPageBreak/>
        <w:t xml:space="preserve">Протокола. Протоколы Общего собрания с приобщенными документами хранятся в Дирекции Союза. С вышеперечисленными документами все желающие могут ознакомиться на официальном сайте Союза в сети интернет. </w:t>
      </w:r>
    </w:p>
    <w:p w:rsidR="00CF7800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t>12.7. В срок не позднее 3 (тр</w:t>
      </w:r>
      <w:r w:rsidRPr="006257F1">
        <w:rPr>
          <w:rFonts w:ascii="Times New Roman" w:hAnsi="Times New Roman"/>
          <w:szCs w:val="24"/>
        </w:rPr>
        <w:t xml:space="preserve">ёх) календарных дней </w:t>
      </w:r>
      <w:proofErr w:type="gramStart"/>
      <w:r w:rsidRPr="006257F1">
        <w:rPr>
          <w:rFonts w:ascii="Times New Roman" w:hAnsi="Times New Roman"/>
          <w:szCs w:val="24"/>
        </w:rPr>
        <w:t>с даты проведения</w:t>
      </w:r>
      <w:proofErr w:type="gramEnd"/>
      <w:r w:rsidRPr="006257F1">
        <w:rPr>
          <w:rFonts w:ascii="Times New Roman" w:hAnsi="Times New Roman"/>
          <w:szCs w:val="24"/>
        </w:rPr>
        <w:t xml:space="preserve"> Общего собрания членов Союза, протокол Общего собрания должен быть опубликован на сай</w:t>
      </w:r>
      <w:r w:rsidR="00CF7800">
        <w:rPr>
          <w:rFonts w:ascii="Times New Roman" w:hAnsi="Times New Roman"/>
          <w:szCs w:val="24"/>
        </w:rPr>
        <w:t xml:space="preserve">те </w:t>
      </w:r>
      <w:r w:rsidRPr="006257F1">
        <w:rPr>
          <w:rFonts w:ascii="Times New Roman" w:hAnsi="Times New Roman"/>
          <w:szCs w:val="24"/>
        </w:rPr>
        <w:t xml:space="preserve">Союза, в доступном для всех членов </w:t>
      </w:r>
      <w:r w:rsidR="00CF7800">
        <w:rPr>
          <w:rFonts w:ascii="Times New Roman" w:hAnsi="Times New Roman"/>
          <w:szCs w:val="24"/>
        </w:rPr>
        <w:t>Союза</w:t>
      </w:r>
      <w:r w:rsidRPr="006257F1">
        <w:rPr>
          <w:rFonts w:ascii="Times New Roman" w:hAnsi="Times New Roman"/>
          <w:szCs w:val="24"/>
        </w:rPr>
        <w:t xml:space="preserve"> виде. </w:t>
      </w:r>
    </w:p>
    <w:p w:rsidR="00CF7800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6257F1">
        <w:rPr>
          <w:rFonts w:ascii="Times New Roman" w:hAnsi="Times New Roman"/>
          <w:szCs w:val="24"/>
        </w:rPr>
        <w:t>Каждый член Союза, принявший участие в Общем собрании, вправе принести замечания</w:t>
      </w:r>
      <w:r w:rsidRPr="006257F1">
        <w:rPr>
          <w:rFonts w:ascii="Times New Roman" w:hAnsi="Times New Roman"/>
          <w:szCs w:val="24"/>
        </w:rPr>
        <w:t xml:space="preserve"> и возражения на протокол Общего собрания в течение трех календарных дней после проведения Общего собрания.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Замечания и возражения направляются Секретарю и Председательствующему, которые на основании сравнения протокола и диктофонной записи принимают </w:t>
      </w:r>
      <w:proofErr w:type="gramStart"/>
      <w:r w:rsidRPr="006257F1">
        <w:rPr>
          <w:rFonts w:ascii="Times New Roman" w:hAnsi="Times New Roman"/>
          <w:szCs w:val="24"/>
        </w:rPr>
        <w:t>решен</w:t>
      </w:r>
      <w:r w:rsidRPr="006257F1">
        <w:rPr>
          <w:rFonts w:ascii="Times New Roman" w:hAnsi="Times New Roman"/>
          <w:szCs w:val="24"/>
        </w:rPr>
        <w:t>ие касательно</w:t>
      </w:r>
      <w:proofErr w:type="gramEnd"/>
      <w:r w:rsidRPr="006257F1">
        <w:rPr>
          <w:rFonts w:ascii="Times New Roman" w:hAnsi="Times New Roman"/>
          <w:szCs w:val="24"/>
        </w:rPr>
        <w:t xml:space="preserve"> принесённых замечаний и возражений.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12.8. Председательствующий на Общем собрании, несет персональную ответственность за достоверность протокола Общего собрания. </w:t>
      </w:r>
    </w:p>
    <w:p w:rsidR="00CF7800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CF7800" w:rsidRDefault="007A2CA2" w:rsidP="00CF7800">
      <w:pPr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6257F1">
        <w:rPr>
          <w:rFonts w:ascii="Times New Roman" w:hAnsi="Times New Roman"/>
          <w:b/>
          <w:szCs w:val="24"/>
        </w:rPr>
        <w:t xml:space="preserve">13. Обязанности лиц, уполномоченных на организацию проведения </w:t>
      </w:r>
    </w:p>
    <w:p w:rsidR="00837927" w:rsidRPr="006257F1" w:rsidRDefault="007A2CA2" w:rsidP="00CF7800">
      <w:pPr>
        <w:spacing w:line="240" w:lineRule="auto"/>
        <w:ind w:firstLine="720"/>
        <w:jc w:val="center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b/>
          <w:szCs w:val="24"/>
        </w:rPr>
        <w:t>Общего собрания</w:t>
      </w:r>
    </w:p>
    <w:p w:rsidR="00CF7800" w:rsidRDefault="00CF7800" w:rsidP="006257F1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13.1. Лицо, уполномоченное на организацию проведения Общего собрания, должно организовать оформление журнала регистрации лиц, присутствующих на Общем собрании, журнала регистрации лиц, приглашенных на Общее собрание и журнала регистрации выдачи бюллетеней </w:t>
      </w:r>
      <w:r w:rsidRPr="006257F1">
        <w:rPr>
          <w:rFonts w:ascii="Times New Roman" w:hAnsi="Times New Roman"/>
          <w:szCs w:val="24"/>
        </w:rPr>
        <w:t xml:space="preserve">по утверждённым формам, приведённым в приложениях к настоящему Регламенту.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13.2. Лицо, уполномоченное на организацию проведения Общего собрания, организует подготовку мандатных листов для открытого голосования.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13.3. </w:t>
      </w:r>
      <w:proofErr w:type="gramStart"/>
      <w:r w:rsidRPr="006257F1">
        <w:rPr>
          <w:rFonts w:ascii="Times New Roman" w:hAnsi="Times New Roman"/>
          <w:szCs w:val="24"/>
        </w:rPr>
        <w:t>Лицо, уполномоченное на организацию п</w:t>
      </w:r>
      <w:r w:rsidRPr="006257F1">
        <w:rPr>
          <w:rFonts w:ascii="Times New Roman" w:hAnsi="Times New Roman"/>
          <w:szCs w:val="24"/>
        </w:rPr>
        <w:t>роведения Общего собрания обеспечивает</w:t>
      </w:r>
      <w:proofErr w:type="gramEnd"/>
      <w:r w:rsidRPr="006257F1">
        <w:rPr>
          <w:rFonts w:ascii="Times New Roman" w:hAnsi="Times New Roman"/>
          <w:szCs w:val="24"/>
        </w:rPr>
        <w:t xml:space="preserve"> распечатку и подписание протокола Общего собрания уполномоченными лицами в установленные п. 11.2 настоящего Положения сроки.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13.4. Лицо, уполномоченное на организацию проведения Общего собрания, в день подписания про</w:t>
      </w:r>
      <w:r w:rsidRPr="006257F1">
        <w:rPr>
          <w:rFonts w:ascii="Times New Roman" w:hAnsi="Times New Roman"/>
          <w:szCs w:val="24"/>
        </w:rPr>
        <w:t xml:space="preserve">токола Общего собрания уполномоченными лицами обеспечивает направление его </w:t>
      </w:r>
      <w:proofErr w:type="gramStart"/>
      <w:r w:rsidRPr="006257F1">
        <w:rPr>
          <w:rFonts w:ascii="Times New Roman" w:hAnsi="Times New Roman"/>
          <w:szCs w:val="24"/>
        </w:rPr>
        <w:t>в</w:t>
      </w:r>
      <w:proofErr w:type="gramEnd"/>
      <w:r w:rsidRPr="006257F1">
        <w:rPr>
          <w:rFonts w:ascii="Times New Roman" w:hAnsi="Times New Roman"/>
          <w:szCs w:val="24"/>
        </w:rPr>
        <w:t xml:space="preserve"> </w:t>
      </w:r>
      <w:proofErr w:type="gramStart"/>
      <w:r w:rsidRPr="006257F1">
        <w:rPr>
          <w:rFonts w:ascii="Times New Roman" w:hAnsi="Times New Roman"/>
          <w:szCs w:val="24"/>
        </w:rPr>
        <w:t>директору</w:t>
      </w:r>
      <w:proofErr w:type="gramEnd"/>
      <w:r w:rsidRPr="006257F1">
        <w:rPr>
          <w:rFonts w:ascii="Times New Roman" w:hAnsi="Times New Roman"/>
          <w:szCs w:val="24"/>
        </w:rPr>
        <w:t xml:space="preserve"> Союза в отсканированном виде посредством электронной почты (e-</w:t>
      </w:r>
      <w:proofErr w:type="spellStart"/>
      <w:r w:rsidRPr="006257F1">
        <w:rPr>
          <w:rFonts w:ascii="Times New Roman" w:hAnsi="Times New Roman"/>
          <w:szCs w:val="24"/>
        </w:rPr>
        <w:t>mail</w:t>
      </w:r>
      <w:proofErr w:type="spellEnd"/>
      <w:r w:rsidRPr="006257F1">
        <w:rPr>
          <w:rFonts w:ascii="Times New Roman" w:hAnsi="Times New Roman"/>
          <w:szCs w:val="24"/>
        </w:rPr>
        <w:t>) с соответствующим сопроводительным письмом, а также последующую пересылку оригинала протокола в дирек</w:t>
      </w:r>
      <w:r w:rsidRPr="006257F1">
        <w:rPr>
          <w:rFonts w:ascii="Times New Roman" w:hAnsi="Times New Roman"/>
          <w:szCs w:val="24"/>
        </w:rPr>
        <w:t xml:space="preserve">цию почтой. </w:t>
      </w:r>
    </w:p>
    <w:p w:rsidR="00CF7800" w:rsidRDefault="00CF7800" w:rsidP="00CF7800">
      <w:pPr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837927" w:rsidRDefault="007A2CA2" w:rsidP="00CF7800">
      <w:pPr>
        <w:spacing w:line="24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6257F1">
        <w:rPr>
          <w:rFonts w:ascii="Times New Roman" w:hAnsi="Times New Roman"/>
          <w:b/>
          <w:szCs w:val="24"/>
        </w:rPr>
        <w:t>14. Заключительные положения</w:t>
      </w:r>
    </w:p>
    <w:p w:rsidR="00CF7800" w:rsidRPr="006257F1" w:rsidRDefault="00CF7800" w:rsidP="00CF7800">
      <w:pPr>
        <w:spacing w:line="240" w:lineRule="auto"/>
        <w:ind w:firstLine="720"/>
        <w:jc w:val="center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14.1. Настоящий Регламент вступает силу не ранее, чем через 10 дней со дня принятия его Решением Совета Союза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14.2. </w:t>
      </w:r>
      <w:proofErr w:type="gramStart"/>
      <w:r w:rsidRPr="006257F1">
        <w:rPr>
          <w:rFonts w:ascii="Times New Roman" w:hAnsi="Times New Roman"/>
          <w:szCs w:val="24"/>
        </w:rPr>
        <w:t>В случае противоречия настоящего Регламента правилам, установленным законами и иными нормативным</w:t>
      </w:r>
      <w:r w:rsidRPr="006257F1">
        <w:rPr>
          <w:rFonts w:ascii="Times New Roman" w:hAnsi="Times New Roman"/>
          <w:szCs w:val="24"/>
        </w:rPr>
        <w:t>и актами Российской Федерации, а также Уставом Союза, применяются правила, установленные законами и иными нормативными актами Российской Федерации, а также Уставом Ассоциации</w:t>
      </w:r>
      <w:proofErr w:type="gramEnd"/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CF7800" w:rsidRDefault="00CF7800" w:rsidP="006257F1">
      <w:pPr>
        <w:spacing w:line="240" w:lineRule="auto"/>
        <w:ind w:firstLine="720"/>
        <w:jc w:val="right"/>
        <w:rPr>
          <w:rFonts w:ascii="Times New Roman" w:hAnsi="Times New Roman"/>
          <w:szCs w:val="24"/>
        </w:rPr>
      </w:pPr>
    </w:p>
    <w:p w:rsidR="00CF7800" w:rsidRDefault="00CF7800" w:rsidP="006257F1">
      <w:pPr>
        <w:spacing w:line="240" w:lineRule="auto"/>
        <w:ind w:firstLine="720"/>
        <w:jc w:val="right"/>
        <w:rPr>
          <w:rFonts w:ascii="Times New Roman" w:hAnsi="Times New Roman"/>
          <w:szCs w:val="24"/>
        </w:rPr>
      </w:pPr>
    </w:p>
    <w:p w:rsidR="00CF7800" w:rsidRDefault="00CF7800" w:rsidP="006257F1">
      <w:pPr>
        <w:spacing w:line="240" w:lineRule="auto"/>
        <w:ind w:firstLine="720"/>
        <w:jc w:val="right"/>
        <w:rPr>
          <w:rFonts w:ascii="Times New Roman" w:hAnsi="Times New Roman"/>
          <w:szCs w:val="24"/>
        </w:rPr>
      </w:pPr>
    </w:p>
    <w:p w:rsidR="00CF7800" w:rsidRDefault="00CF7800" w:rsidP="006257F1">
      <w:pPr>
        <w:spacing w:line="240" w:lineRule="auto"/>
        <w:ind w:firstLine="720"/>
        <w:jc w:val="right"/>
        <w:rPr>
          <w:rFonts w:ascii="Times New Roman" w:hAnsi="Times New Roman"/>
          <w:szCs w:val="24"/>
        </w:rPr>
      </w:pPr>
    </w:p>
    <w:p w:rsidR="00CF7800" w:rsidRDefault="00CF7800" w:rsidP="006257F1">
      <w:pPr>
        <w:spacing w:line="240" w:lineRule="auto"/>
        <w:ind w:firstLine="720"/>
        <w:jc w:val="right"/>
        <w:rPr>
          <w:rFonts w:ascii="Times New Roman" w:hAnsi="Times New Roman"/>
          <w:szCs w:val="24"/>
        </w:rPr>
      </w:pPr>
    </w:p>
    <w:p w:rsidR="00CF7800" w:rsidRDefault="00CF7800" w:rsidP="006257F1">
      <w:pPr>
        <w:spacing w:line="240" w:lineRule="auto"/>
        <w:ind w:firstLine="720"/>
        <w:jc w:val="right"/>
        <w:rPr>
          <w:rFonts w:ascii="Times New Roman" w:hAnsi="Times New Roman"/>
          <w:szCs w:val="24"/>
        </w:rPr>
      </w:pPr>
    </w:p>
    <w:p w:rsidR="00CF7800" w:rsidRDefault="00CF7800" w:rsidP="006257F1">
      <w:pPr>
        <w:spacing w:line="240" w:lineRule="auto"/>
        <w:ind w:firstLine="720"/>
        <w:jc w:val="right"/>
        <w:rPr>
          <w:rFonts w:ascii="Times New Roman" w:hAnsi="Times New Roman"/>
          <w:szCs w:val="24"/>
        </w:rPr>
      </w:pPr>
    </w:p>
    <w:p w:rsidR="00837927" w:rsidRPr="006257F1" w:rsidRDefault="007A2CA2" w:rsidP="006257F1">
      <w:pPr>
        <w:spacing w:line="240" w:lineRule="auto"/>
        <w:ind w:firstLine="720"/>
        <w:jc w:val="right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Приложение №1 </w:t>
      </w:r>
    </w:p>
    <w:p w:rsidR="00837927" w:rsidRPr="006257F1" w:rsidRDefault="007A2CA2" w:rsidP="006257F1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  <w:r w:rsidRPr="006257F1">
        <w:rPr>
          <w:rFonts w:ascii="Times New Roman" w:hAnsi="Times New Roman"/>
          <w:b/>
          <w:szCs w:val="24"/>
        </w:rPr>
        <w:t>Журнал регистрации лиц, присутствующих на Общем собрании Союз</w:t>
      </w:r>
      <w:r w:rsidRPr="006257F1">
        <w:rPr>
          <w:rFonts w:ascii="Times New Roman" w:hAnsi="Times New Roman"/>
          <w:b/>
          <w:szCs w:val="24"/>
        </w:rPr>
        <w:t>а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 г. _______________ "__" _______ 20__г.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  __</w:t>
      </w:r>
      <w:proofErr w:type="spellStart"/>
      <w:r w:rsidRPr="006257F1">
        <w:rPr>
          <w:rFonts w:ascii="Times New Roman" w:hAnsi="Times New Roman"/>
          <w:szCs w:val="24"/>
        </w:rPr>
        <w:t>ч.__мин</w:t>
      </w:r>
      <w:proofErr w:type="spellEnd"/>
      <w:r w:rsidRPr="006257F1">
        <w:rPr>
          <w:rFonts w:ascii="Times New Roman" w:hAnsi="Times New Roman"/>
          <w:szCs w:val="24"/>
        </w:rPr>
        <w:t>.</w:t>
      </w: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308"/>
        <w:gridCol w:w="3519"/>
        <w:gridCol w:w="1830"/>
      </w:tblGrid>
      <w:tr w:rsidR="00837927" w:rsidRPr="006257F1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r w:rsidRPr="006257F1">
              <w:rPr>
                <w:rFonts w:ascii="Times New Roman" w:hAnsi="Times New Roman"/>
                <w:szCs w:val="24"/>
              </w:rPr>
              <w:t>№ п\</w:t>
            </w:r>
            <w:proofErr w:type="gramStart"/>
            <w:r w:rsidRPr="006257F1">
              <w:rPr>
                <w:rFonts w:ascii="Times New Roman" w:hAnsi="Times New Roman"/>
                <w:szCs w:val="24"/>
              </w:rPr>
              <w:t>п</w:t>
            </w:r>
            <w:proofErr w:type="gramEnd"/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r w:rsidRPr="006257F1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r w:rsidRPr="006257F1">
              <w:rPr>
                <w:rFonts w:ascii="Times New Roman" w:hAnsi="Times New Roman"/>
                <w:szCs w:val="24"/>
              </w:rPr>
              <w:t xml:space="preserve">Ф.И.О представителя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r w:rsidRPr="006257F1">
              <w:rPr>
                <w:rFonts w:ascii="Times New Roman" w:hAnsi="Times New Roman"/>
                <w:szCs w:val="24"/>
              </w:rPr>
              <w:t>Роспись</w:t>
            </w:r>
          </w:p>
        </w:tc>
      </w:tr>
      <w:tr w:rsidR="00837927" w:rsidRPr="006257F1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</w:tr>
      <w:tr w:rsidR="00837927" w:rsidRPr="006257F1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</w:tr>
    </w:tbl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Председатель Совета Союза __________________________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 Директор Союза                    __________________________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color w:val="222222"/>
          <w:szCs w:val="24"/>
          <w:highlight w:val="white"/>
        </w:rPr>
        <w:tab/>
      </w:r>
      <w:r w:rsidRPr="006257F1">
        <w:rPr>
          <w:rFonts w:ascii="Times New Roman" w:hAnsi="Times New Roman"/>
          <w:color w:val="222222"/>
          <w:szCs w:val="24"/>
          <w:highlight w:val="white"/>
        </w:rPr>
        <w:tab/>
      </w:r>
      <w:r w:rsidRPr="006257F1">
        <w:rPr>
          <w:rFonts w:ascii="Times New Roman" w:hAnsi="Times New Roman"/>
          <w:color w:val="222222"/>
          <w:szCs w:val="24"/>
          <w:highlight w:val="white"/>
        </w:rPr>
        <w:tab/>
      </w:r>
      <w:r w:rsidRPr="006257F1">
        <w:rPr>
          <w:rFonts w:ascii="Times New Roman" w:hAnsi="Times New Roman"/>
          <w:color w:val="222222"/>
          <w:szCs w:val="24"/>
          <w:highlight w:val="white"/>
        </w:rPr>
        <w:tab/>
      </w:r>
      <w:r w:rsidRPr="006257F1">
        <w:rPr>
          <w:rFonts w:ascii="Times New Roman" w:hAnsi="Times New Roman"/>
          <w:color w:val="222222"/>
          <w:szCs w:val="24"/>
          <w:highlight w:val="white"/>
        </w:rPr>
        <w:tab/>
      </w:r>
      <w:r w:rsidRPr="006257F1">
        <w:rPr>
          <w:rFonts w:ascii="Times New Roman" w:hAnsi="Times New Roman"/>
          <w:color w:val="222222"/>
          <w:szCs w:val="24"/>
          <w:highlight w:val="white"/>
        </w:rPr>
        <w:tab/>
        <w:t>М.П.</w:t>
      </w: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7A2CA2" w:rsidP="006257F1">
      <w:pPr>
        <w:spacing w:line="240" w:lineRule="auto"/>
        <w:ind w:firstLine="720"/>
        <w:jc w:val="right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Приложение №1</w:t>
      </w:r>
      <w:proofErr w:type="gramStart"/>
      <w:r w:rsidRPr="006257F1">
        <w:rPr>
          <w:rFonts w:ascii="Times New Roman" w:hAnsi="Times New Roman"/>
          <w:szCs w:val="24"/>
        </w:rPr>
        <w:t xml:space="preserve"> А</w:t>
      </w:r>
      <w:proofErr w:type="gramEnd"/>
      <w:r w:rsidRPr="006257F1">
        <w:rPr>
          <w:rFonts w:ascii="Times New Roman" w:hAnsi="Times New Roman"/>
          <w:szCs w:val="24"/>
        </w:rPr>
        <w:t xml:space="preserve"> </w:t>
      </w:r>
    </w:p>
    <w:p w:rsidR="00837927" w:rsidRPr="006257F1" w:rsidRDefault="007A2CA2" w:rsidP="006257F1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  <w:r w:rsidRPr="006257F1">
        <w:rPr>
          <w:rFonts w:ascii="Times New Roman" w:hAnsi="Times New Roman"/>
          <w:b/>
          <w:szCs w:val="24"/>
        </w:rPr>
        <w:t>Журнал регистрации лиц, приглашенных на Общее собрание Союза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 г. _______________ "__" _______ 20__г.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 __</w:t>
      </w:r>
      <w:proofErr w:type="spellStart"/>
      <w:r w:rsidRPr="006257F1">
        <w:rPr>
          <w:rFonts w:ascii="Times New Roman" w:hAnsi="Times New Roman"/>
          <w:szCs w:val="24"/>
        </w:rPr>
        <w:t>ч.__мин</w:t>
      </w:r>
      <w:proofErr w:type="spellEnd"/>
      <w:r w:rsidRPr="006257F1">
        <w:rPr>
          <w:rFonts w:ascii="Times New Roman" w:hAnsi="Times New Roman"/>
          <w:szCs w:val="24"/>
        </w:rPr>
        <w:t>.</w:t>
      </w: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308"/>
        <w:gridCol w:w="3519"/>
        <w:gridCol w:w="1830"/>
      </w:tblGrid>
      <w:tr w:rsidR="00837927" w:rsidRPr="006257F1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r w:rsidRPr="006257F1">
              <w:rPr>
                <w:rFonts w:ascii="Times New Roman" w:hAnsi="Times New Roman"/>
                <w:szCs w:val="24"/>
              </w:rPr>
              <w:t>№ п\</w:t>
            </w:r>
            <w:proofErr w:type="gramStart"/>
            <w:r w:rsidRPr="006257F1">
              <w:rPr>
                <w:rFonts w:ascii="Times New Roman" w:hAnsi="Times New Roman"/>
                <w:szCs w:val="24"/>
              </w:rPr>
              <w:t>п</w:t>
            </w:r>
            <w:proofErr w:type="gramEnd"/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proofErr w:type="gramStart"/>
            <w:r w:rsidRPr="006257F1">
              <w:rPr>
                <w:rFonts w:ascii="Times New Roman" w:hAnsi="Times New Roman"/>
                <w:szCs w:val="24"/>
              </w:rPr>
              <w:t>Ф.И.О приглашенного лица</w:t>
            </w:r>
            <w:proofErr w:type="gram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r w:rsidRPr="006257F1">
              <w:rPr>
                <w:rFonts w:ascii="Times New Roman" w:hAnsi="Times New Roman"/>
                <w:szCs w:val="24"/>
              </w:rPr>
              <w:t xml:space="preserve">Должность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r w:rsidRPr="006257F1">
              <w:rPr>
                <w:rFonts w:ascii="Times New Roman" w:hAnsi="Times New Roman"/>
                <w:szCs w:val="24"/>
              </w:rPr>
              <w:t>Роспись</w:t>
            </w:r>
          </w:p>
        </w:tc>
      </w:tr>
      <w:tr w:rsidR="00837927" w:rsidRPr="006257F1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</w:tr>
      <w:tr w:rsidR="00837927" w:rsidRPr="006257F1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</w:tr>
    </w:tbl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Председатель Совета Союза __________________________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 Директор Союза                    __________________________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color w:val="222222"/>
          <w:szCs w:val="24"/>
          <w:highlight w:val="white"/>
        </w:rPr>
        <w:tab/>
      </w:r>
      <w:r w:rsidRPr="006257F1">
        <w:rPr>
          <w:rFonts w:ascii="Times New Roman" w:hAnsi="Times New Roman"/>
          <w:color w:val="222222"/>
          <w:szCs w:val="24"/>
          <w:highlight w:val="white"/>
        </w:rPr>
        <w:tab/>
      </w:r>
      <w:r w:rsidRPr="006257F1">
        <w:rPr>
          <w:rFonts w:ascii="Times New Roman" w:hAnsi="Times New Roman"/>
          <w:color w:val="222222"/>
          <w:szCs w:val="24"/>
          <w:highlight w:val="white"/>
        </w:rPr>
        <w:tab/>
      </w:r>
      <w:r w:rsidRPr="006257F1">
        <w:rPr>
          <w:rFonts w:ascii="Times New Roman" w:hAnsi="Times New Roman"/>
          <w:color w:val="222222"/>
          <w:szCs w:val="24"/>
          <w:highlight w:val="white"/>
        </w:rPr>
        <w:tab/>
      </w:r>
      <w:r w:rsidRPr="006257F1">
        <w:rPr>
          <w:rFonts w:ascii="Times New Roman" w:hAnsi="Times New Roman"/>
          <w:color w:val="222222"/>
          <w:szCs w:val="24"/>
          <w:highlight w:val="white"/>
        </w:rPr>
        <w:tab/>
      </w:r>
      <w:r w:rsidRPr="006257F1">
        <w:rPr>
          <w:rFonts w:ascii="Times New Roman" w:hAnsi="Times New Roman"/>
          <w:color w:val="222222"/>
          <w:szCs w:val="24"/>
          <w:highlight w:val="white"/>
        </w:rPr>
        <w:tab/>
        <w:t>М.П.</w:t>
      </w: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CF7800" w:rsidRDefault="00CF7800" w:rsidP="00CF7800">
      <w:pPr>
        <w:tabs>
          <w:tab w:val="left" w:pos="7866"/>
          <w:tab w:val="right" w:pos="9638"/>
        </w:tabs>
        <w:spacing w:line="24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CF7800" w:rsidRDefault="00CF7800" w:rsidP="00CF7800">
      <w:pPr>
        <w:tabs>
          <w:tab w:val="left" w:pos="7866"/>
          <w:tab w:val="right" w:pos="9638"/>
        </w:tabs>
        <w:spacing w:line="240" w:lineRule="auto"/>
        <w:ind w:firstLine="720"/>
        <w:rPr>
          <w:rFonts w:ascii="Times New Roman" w:hAnsi="Times New Roman"/>
          <w:szCs w:val="24"/>
        </w:rPr>
      </w:pPr>
    </w:p>
    <w:p w:rsidR="00CF7800" w:rsidRDefault="00CF7800" w:rsidP="00CF7800">
      <w:pPr>
        <w:tabs>
          <w:tab w:val="left" w:pos="7866"/>
          <w:tab w:val="right" w:pos="9638"/>
        </w:tabs>
        <w:spacing w:line="240" w:lineRule="auto"/>
        <w:ind w:firstLine="720"/>
        <w:rPr>
          <w:rFonts w:ascii="Times New Roman" w:hAnsi="Times New Roman"/>
          <w:szCs w:val="24"/>
        </w:rPr>
      </w:pPr>
    </w:p>
    <w:p w:rsidR="00CF7800" w:rsidRDefault="00CF7800" w:rsidP="00CF7800">
      <w:pPr>
        <w:tabs>
          <w:tab w:val="left" w:pos="7866"/>
          <w:tab w:val="right" w:pos="9638"/>
        </w:tabs>
        <w:spacing w:line="240" w:lineRule="auto"/>
        <w:ind w:firstLine="720"/>
        <w:rPr>
          <w:rFonts w:ascii="Times New Roman" w:hAnsi="Times New Roman"/>
          <w:szCs w:val="24"/>
        </w:rPr>
      </w:pPr>
    </w:p>
    <w:p w:rsidR="00CF7800" w:rsidRDefault="00CF7800" w:rsidP="00CF7800">
      <w:pPr>
        <w:tabs>
          <w:tab w:val="left" w:pos="7866"/>
          <w:tab w:val="right" w:pos="9638"/>
        </w:tabs>
        <w:spacing w:line="240" w:lineRule="auto"/>
        <w:ind w:firstLine="720"/>
        <w:rPr>
          <w:rFonts w:ascii="Times New Roman" w:hAnsi="Times New Roman"/>
          <w:szCs w:val="24"/>
        </w:rPr>
      </w:pPr>
    </w:p>
    <w:p w:rsidR="00CF7800" w:rsidRDefault="00CF7800" w:rsidP="00CF7800">
      <w:pPr>
        <w:tabs>
          <w:tab w:val="left" w:pos="7866"/>
          <w:tab w:val="right" w:pos="9638"/>
        </w:tabs>
        <w:spacing w:line="240" w:lineRule="auto"/>
        <w:ind w:firstLine="720"/>
        <w:rPr>
          <w:rFonts w:ascii="Times New Roman" w:hAnsi="Times New Roman"/>
          <w:szCs w:val="24"/>
        </w:rPr>
      </w:pPr>
    </w:p>
    <w:p w:rsidR="00CF7800" w:rsidRDefault="00CF7800" w:rsidP="00CF7800">
      <w:pPr>
        <w:tabs>
          <w:tab w:val="left" w:pos="7866"/>
          <w:tab w:val="right" w:pos="9638"/>
        </w:tabs>
        <w:spacing w:line="240" w:lineRule="auto"/>
        <w:ind w:firstLine="720"/>
        <w:rPr>
          <w:rFonts w:ascii="Times New Roman" w:hAnsi="Times New Roman"/>
          <w:szCs w:val="24"/>
        </w:rPr>
      </w:pPr>
    </w:p>
    <w:p w:rsidR="00CF7800" w:rsidRDefault="00CF7800" w:rsidP="00CF7800">
      <w:pPr>
        <w:tabs>
          <w:tab w:val="left" w:pos="7866"/>
          <w:tab w:val="right" w:pos="9638"/>
        </w:tabs>
        <w:spacing w:line="240" w:lineRule="auto"/>
        <w:ind w:firstLine="720"/>
        <w:rPr>
          <w:rFonts w:ascii="Times New Roman" w:hAnsi="Times New Roman"/>
          <w:szCs w:val="24"/>
        </w:rPr>
      </w:pPr>
    </w:p>
    <w:p w:rsidR="00CF7800" w:rsidRDefault="00CF7800" w:rsidP="00CF7800">
      <w:pPr>
        <w:tabs>
          <w:tab w:val="left" w:pos="7866"/>
          <w:tab w:val="right" w:pos="9638"/>
        </w:tabs>
        <w:spacing w:line="240" w:lineRule="auto"/>
        <w:ind w:firstLine="720"/>
        <w:rPr>
          <w:rFonts w:ascii="Times New Roman" w:hAnsi="Times New Roman"/>
          <w:szCs w:val="24"/>
        </w:rPr>
      </w:pPr>
    </w:p>
    <w:p w:rsidR="00CF7800" w:rsidRDefault="00CF7800" w:rsidP="00CF7800">
      <w:pPr>
        <w:tabs>
          <w:tab w:val="left" w:pos="7866"/>
          <w:tab w:val="right" w:pos="9638"/>
        </w:tabs>
        <w:spacing w:line="240" w:lineRule="auto"/>
        <w:ind w:firstLine="720"/>
        <w:rPr>
          <w:rFonts w:ascii="Times New Roman" w:hAnsi="Times New Roman"/>
          <w:szCs w:val="24"/>
        </w:rPr>
      </w:pPr>
    </w:p>
    <w:p w:rsidR="00CF7800" w:rsidRDefault="00CF7800" w:rsidP="00CF7800">
      <w:pPr>
        <w:tabs>
          <w:tab w:val="left" w:pos="7866"/>
          <w:tab w:val="right" w:pos="9638"/>
        </w:tabs>
        <w:spacing w:line="240" w:lineRule="auto"/>
        <w:ind w:firstLine="720"/>
        <w:rPr>
          <w:rFonts w:ascii="Times New Roman" w:hAnsi="Times New Roman"/>
          <w:szCs w:val="24"/>
        </w:rPr>
      </w:pPr>
    </w:p>
    <w:p w:rsidR="00CF7800" w:rsidRDefault="00CF7800" w:rsidP="00CF7800">
      <w:pPr>
        <w:tabs>
          <w:tab w:val="left" w:pos="7866"/>
          <w:tab w:val="right" w:pos="9638"/>
        </w:tabs>
        <w:spacing w:line="240" w:lineRule="auto"/>
        <w:ind w:firstLine="720"/>
        <w:rPr>
          <w:rFonts w:ascii="Times New Roman" w:hAnsi="Times New Roman"/>
          <w:szCs w:val="24"/>
        </w:rPr>
      </w:pPr>
    </w:p>
    <w:p w:rsidR="00CF7800" w:rsidRDefault="00CF7800" w:rsidP="00CF7800">
      <w:pPr>
        <w:tabs>
          <w:tab w:val="left" w:pos="7866"/>
          <w:tab w:val="right" w:pos="9638"/>
        </w:tabs>
        <w:spacing w:line="240" w:lineRule="auto"/>
        <w:ind w:firstLine="720"/>
        <w:rPr>
          <w:rFonts w:ascii="Times New Roman" w:hAnsi="Times New Roman"/>
          <w:szCs w:val="24"/>
        </w:rPr>
      </w:pPr>
    </w:p>
    <w:p w:rsidR="00CF7800" w:rsidRDefault="00CF7800" w:rsidP="00CF7800">
      <w:pPr>
        <w:tabs>
          <w:tab w:val="left" w:pos="7866"/>
          <w:tab w:val="right" w:pos="9638"/>
        </w:tabs>
        <w:spacing w:line="240" w:lineRule="auto"/>
        <w:ind w:firstLine="720"/>
        <w:rPr>
          <w:rFonts w:ascii="Times New Roman" w:hAnsi="Times New Roman"/>
          <w:szCs w:val="24"/>
        </w:rPr>
      </w:pPr>
    </w:p>
    <w:p w:rsidR="00CF7800" w:rsidRDefault="00CF7800" w:rsidP="00CF7800">
      <w:pPr>
        <w:tabs>
          <w:tab w:val="left" w:pos="7866"/>
          <w:tab w:val="right" w:pos="9638"/>
        </w:tabs>
        <w:spacing w:line="240" w:lineRule="auto"/>
        <w:ind w:firstLine="720"/>
        <w:rPr>
          <w:rFonts w:ascii="Times New Roman" w:hAnsi="Times New Roman"/>
          <w:szCs w:val="24"/>
        </w:rPr>
      </w:pPr>
    </w:p>
    <w:p w:rsidR="00CF7800" w:rsidRDefault="00CF7800" w:rsidP="00CF7800">
      <w:pPr>
        <w:tabs>
          <w:tab w:val="left" w:pos="7866"/>
          <w:tab w:val="right" w:pos="9638"/>
        </w:tabs>
        <w:spacing w:line="240" w:lineRule="auto"/>
        <w:ind w:firstLine="720"/>
        <w:rPr>
          <w:rFonts w:ascii="Times New Roman" w:hAnsi="Times New Roman"/>
          <w:szCs w:val="24"/>
        </w:rPr>
      </w:pPr>
    </w:p>
    <w:p w:rsidR="00CF7800" w:rsidRDefault="00CF7800" w:rsidP="00CF7800">
      <w:pPr>
        <w:tabs>
          <w:tab w:val="left" w:pos="7866"/>
          <w:tab w:val="right" w:pos="9638"/>
        </w:tabs>
        <w:spacing w:line="240" w:lineRule="auto"/>
        <w:ind w:firstLine="720"/>
        <w:rPr>
          <w:rFonts w:ascii="Times New Roman" w:hAnsi="Times New Roman"/>
          <w:szCs w:val="24"/>
        </w:rPr>
      </w:pPr>
    </w:p>
    <w:p w:rsidR="00837927" w:rsidRPr="006257F1" w:rsidRDefault="00CF7800" w:rsidP="00CF7800">
      <w:pPr>
        <w:tabs>
          <w:tab w:val="left" w:pos="7866"/>
          <w:tab w:val="right" w:pos="9638"/>
        </w:tabs>
        <w:spacing w:line="240" w:lineRule="auto"/>
        <w:ind w:firstLine="720"/>
        <w:rPr>
          <w:rFonts w:ascii="Times New Roman" w:hAnsi="Times New Roman"/>
          <w:color w:val="222222"/>
          <w:szCs w:val="24"/>
          <w:highlight w:val="white"/>
        </w:rPr>
      </w:pPr>
      <w:r>
        <w:rPr>
          <w:rFonts w:ascii="Times New Roman" w:hAnsi="Times New Roman"/>
          <w:szCs w:val="24"/>
        </w:rPr>
        <w:lastRenderedPageBreak/>
        <w:tab/>
      </w:r>
      <w:r w:rsidR="007A2CA2" w:rsidRPr="006257F1">
        <w:rPr>
          <w:rFonts w:ascii="Times New Roman" w:hAnsi="Times New Roman"/>
          <w:szCs w:val="24"/>
        </w:rPr>
        <w:t xml:space="preserve">Приложение №2 </w:t>
      </w:r>
    </w:p>
    <w:p w:rsidR="00837927" w:rsidRPr="006257F1" w:rsidRDefault="007A2CA2" w:rsidP="006257F1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  <w:r w:rsidRPr="006257F1">
        <w:rPr>
          <w:rFonts w:ascii="Times New Roman" w:hAnsi="Times New Roman"/>
          <w:b/>
          <w:szCs w:val="24"/>
        </w:rPr>
        <w:t>Форма мандатного листа для открытого голосования</w:t>
      </w: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837927" w:rsidRPr="006257F1">
        <w:trPr>
          <w:trHeight w:val="4347"/>
        </w:trPr>
        <w:tc>
          <w:tcPr>
            <w:tcW w:w="9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r w:rsidRPr="006257F1">
              <w:rPr>
                <w:rFonts w:ascii="Times New Roman" w:hAnsi="Times New Roman"/>
                <w:szCs w:val="24"/>
              </w:rPr>
              <w:t xml:space="preserve">_________________________________________________________________________ </w:t>
            </w:r>
          </w:p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r w:rsidRPr="006257F1">
              <w:rPr>
                <w:rFonts w:ascii="Times New Roman" w:hAnsi="Times New Roman"/>
                <w:szCs w:val="24"/>
              </w:rPr>
              <w:t xml:space="preserve">директор Союза ________________ </w:t>
            </w:r>
          </w:p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r w:rsidRPr="006257F1">
              <w:rPr>
                <w:rFonts w:ascii="Times New Roman" w:hAnsi="Times New Roman"/>
                <w:szCs w:val="24"/>
              </w:rPr>
              <w:t xml:space="preserve"> М.П.</w:t>
            </w:r>
          </w:p>
        </w:tc>
      </w:tr>
      <w:tr w:rsidR="00837927" w:rsidRPr="006257F1">
        <w:trPr>
          <w:trHeight w:val="4347"/>
        </w:trPr>
        <w:tc>
          <w:tcPr>
            <w:tcW w:w="9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</w:tr>
      <w:tr w:rsidR="00837927" w:rsidRPr="006257F1">
        <w:trPr>
          <w:trHeight w:val="2085"/>
        </w:trPr>
        <w:tc>
          <w:tcPr>
            <w:tcW w:w="9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</w:tr>
    </w:tbl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Число голосов при голосовании фиксируется на мандатном листе лицом, ответственным за регистрацию участников Общего собрания членов Союза при регистрации. Мандатный лист заверяется подписью  директора Союза и </w:t>
      </w:r>
      <w:r w:rsidRPr="006257F1">
        <w:rPr>
          <w:rFonts w:ascii="Times New Roman" w:hAnsi="Times New Roman"/>
          <w:szCs w:val="24"/>
        </w:rPr>
        <w:t>печатью Союза</w:t>
      </w: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7A2CA2" w:rsidP="006257F1">
      <w:pPr>
        <w:spacing w:line="240" w:lineRule="auto"/>
        <w:ind w:firstLine="720"/>
        <w:jc w:val="right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lastRenderedPageBreak/>
        <w:t>Приложение №3</w:t>
      </w:r>
    </w:p>
    <w:p w:rsidR="00837927" w:rsidRPr="006257F1" w:rsidRDefault="007A2CA2" w:rsidP="006257F1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  <w:r w:rsidRPr="006257F1">
        <w:rPr>
          <w:rFonts w:ascii="Times New Roman" w:hAnsi="Times New Roman"/>
          <w:b/>
          <w:szCs w:val="24"/>
        </w:rPr>
        <w:t xml:space="preserve"> Журнал выдачи бюллетеней для тайного голосования лицам, </w:t>
      </w:r>
    </w:p>
    <w:p w:rsidR="00837927" w:rsidRPr="006257F1" w:rsidRDefault="007A2CA2" w:rsidP="006257F1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  <w:r w:rsidRPr="006257F1">
        <w:rPr>
          <w:rFonts w:ascii="Times New Roman" w:hAnsi="Times New Roman"/>
          <w:b/>
          <w:szCs w:val="24"/>
        </w:rPr>
        <w:t xml:space="preserve">присутствующим на Общем собрании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 г. _______________ "__" _______ 20__г.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__</w:t>
      </w:r>
      <w:proofErr w:type="spellStart"/>
      <w:r w:rsidRPr="006257F1">
        <w:rPr>
          <w:rFonts w:ascii="Times New Roman" w:hAnsi="Times New Roman"/>
          <w:szCs w:val="24"/>
        </w:rPr>
        <w:t>ч.__мин</w:t>
      </w:r>
      <w:proofErr w:type="spellEnd"/>
      <w:r w:rsidRPr="006257F1">
        <w:rPr>
          <w:rFonts w:ascii="Times New Roman" w:hAnsi="Times New Roman"/>
          <w:szCs w:val="24"/>
        </w:rPr>
        <w:t>.</w:t>
      </w: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2592"/>
        <w:gridCol w:w="2332"/>
        <w:gridCol w:w="2048"/>
        <w:gridCol w:w="1520"/>
      </w:tblGrid>
      <w:tr w:rsidR="00837927" w:rsidRPr="006257F1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r w:rsidRPr="006257F1">
              <w:rPr>
                <w:rFonts w:ascii="Times New Roman" w:hAnsi="Times New Roman"/>
                <w:szCs w:val="24"/>
              </w:rPr>
              <w:t>№ п\</w:t>
            </w:r>
            <w:proofErr w:type="gramStart"/>
            <w:r w:rsidRPr="006257F1">
              <w:rPr>
                <w:rFonts w:ascii="Times New Roman" w:hAnsi="Times New Roman"/>
                <w:szCs w:val="24"/>
              </w:rPr>
              <w:t>п</w:t>
            </w:r>
            <w:proofErr w:type="gram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r w:rsidRPr="006257F1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r w:rsidRPr="006257F1">
              <w:rPr>
                <w:rFonts w:ascii="Times New Roman" w:hAnsi="Times New Roman"/>
                <w:szCs w:val="24"/>
              </w:rPr>
              <w:t xml:space="preserve">Ф.И.О представителя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r w:rsidRPr="006257F1">
              <w:rPr>
                <w:rFonts w:ascii="Times New Roman" w:hAnsi="Times New Roman"/>
                <w:szCs w:val="24"/>
              </w:rPr>
              <w:t xml:space="preserve">кол-во выданных </w:t>
            </w:r>
            <w:r w:rsidRPr="006257F1">
              <w:rPr>
                <w:rFonts w:ascii="Times New Roman" w:hAnsi="Times New Roman"/>
                <w:szCs w:val="24"/>
              </w:rPr>
              <w:t>бюллетеней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r w:rsidRPr="006257F1">
              <w:rPr>
                <w:rFonts w:ascii="Times New Roman" w:hAnsi="Times New Roman"/>
                <w:szCs w:val="24"/>
              </w:rPr>
              <w:t>Подпись</w:t>
            </w:r>
          </w:p>
        </w:tc>
      </w:tr>
      <w:tr w:rsidR="00837927" w:rsidRPr="006257F1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</w:tr>
      <w:tr w:rsidR="00837927" w:rsidRPr="006257F1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</w:tr>
    </w:tbl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p w:rsidR="00837927" w:rsidRPr="006257F1" w:rsidRDefault="007A2CA2" w:rsidP="006257F1">
      <w:pPr>
        <w:spacing w:line="240" w:lineRule="auto"/>
        <w:ind w:firstLine="720"/>
        <w:jc w:val="right"/>
        <w:rPr>
          <w:rFonts w:ascii="Times New Roman" w:hAnsi="Times New Roman"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Приложение №4 </w:t>
      </w:r>
    </w:p>
    <w:p w:rsidR="00837927" w:rsidRPr="006257F1" w:rsidRDefault="007A2CA2" w:rsidP="006257F1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  <w:r w:rsidRPr="006257F1">
        <w:rPr>
          <w:rFonts w:ascii="Times New Roman" w:hAnsi="Times New Roman"/>
          <w:b/>
          <w:szCs w:val="24"/>
        </w:rPr>
        <w:t>Форма бюллетеней для тайного голосования за кандидатов на выборные должности</w:t>
      </w:r>
    </w:p>
    <w:p w:rsidR="00837927" w:rsidRPr="006257F1" w:rsidRDefault="00837927" w:rsidP="006257F1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</w:p>
    <w:p w:rsidR="00837927" w:rsidRPr="006257F1" w:rsidRDefault="007A2CA2" w:rsidP="006257F1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г. _______________ "__" _______ 20__г.</w:t>
      </w:r>
    </w:p>
    <w:p w:rsidR="00837927" w:rsidRPr="006257F1" w:rsidRDefault="00837927" w:rsidP="006257F1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center"/>
        <w:rPr>
          <w:rFonts w:ascii="Times New Roman" w:hAnsi="Times New Roman"/>
          <w:b/>
          <w:color w:val="222222"/>
          <w:szCs w:val="24"/>
          <w:highlight w:val="white"/>
        </w:rPr>
      </w:pP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color w:val="222222"/>
          <w:szCs w:val="24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880"/>
        <w:gridCol w:w="4776"/>
      </w:tblGrid>
      <w:tr w:rsidR="00837927" w:rsidRPr="006257F1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r w:rsidRPr="006257F1">
              <w:rPr>
                <w:rFonts w:ascii="Times New Roman" w:hAnsi="Times New Roman"/>
                <w:szCs w:val="24"/>
              </w:rPr>
              <w:t>№ п\</w:t>
            </w:r>
            <w:proofErr w:type="gramStart"/>
            <w:r w:rsidRPr="006257F1">
              <w:rPr>
                <w:rFonts w:ascii="Times New Roman" w:hAnsi="Times New Roman"/>
                <w:szCs w:val="24"/>
              </w:rPr>
              <w:t>п</w:t>
            </w:r>
            <w:proofErr w:type="gramEnd"/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r w:rsidRPr="006257F1">
              <w:rPr>
                <w:rFonts w:ascii="Times New Roman" w:hAnsi="Times New Roman"/>
                <w:szCs w:val="24"/>
              </w:rPr>
              <w:t>Ф.И.О. кандидата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7A2CA2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  <w:r w:rsidRPr="006257F1">
              <w:rPr>
                <w:rFonts w:ascii="Times New Roman" w:hAnsi="Times New Roman"/>
                <w:szCs w:val="24"/>
              </w:rPr>
              <w:t>ЗА</w:t>
            </w:r>
          </w:p>
        </w:tc>
      </w:tr>
      <w:tr w:rsidR="00837927" w:rsidRPr="006257F1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</w:tr>
      <w:tr w:rsidR="00837927" w:rsidRPr="006257F1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27" w:rsidRPr="006257F1" w:rsidRDefault="00837927" w:rsidP="006257F1">
            <w:pPr>
              <w:spacing w:line="240" w:lineRule="auto"/>
              <w:ind w:firstLine="720"/>
              <w:rPr>
                <w:rFonts w:ascii="Times New Roman" w:hAnsi="Times New Roman"/>
                <w:szCs w:val="24"/>
              </w:rPr>
            </w:pPr>
          </w:p>
        </w:tc>
      </w:tr>
    </w:tbl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b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Внимание! При заполнении бюллетеня должен быть выбран только один из трёх вариантов голосования: "за", "против всех кандидатов", "воздержался". При выборе вариантов голосования "против всех кандидатов" или "воздержался" </w:t>
      </w:r>
      <w:proofErr w:type="gramStart"/>
      <w:r w:rsidRPr="006257F1">
        <w:rPr>
          <w:rFonts w:ascii="Times New Roman" w:hAnsi="Times New Roman"/>
          <w:szCs w:val="24"/>
        </w:rPr>
        <w:t>голосующий</w:t>
      </w:r>
      <w:proofErr w:type="gramEnd"/>
      <w:r w:rsidRPr="006257F1">
        <w:rPr>
          <w:rFonts w:ascii="Times New Roman" w:hAnsi="Times New Roman"/>
          <w:szCs w:val="24"/>
        </w:rPr>
        <w:t xml:space="preserve"> выражает мнение относител</w:t>
      </w:r>
      <w:r w:rsidRPr="006257F1">
        <w:rPr>
          <w:rFonts w:ascii="Times New Roman" w:hAnsi="Times New Roman"/>
          <w:szCs w:val="24"/>
        </w:rPr>
        <w:t xml:space="preserve">ьно всего списка.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b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При выборе графы "за" голосующий должен поставить любой знак</w:t>
      </w:r>
      <w:proofErr w:type="gramStart"/>
      <w:r w:rsidRPr="006257F1">
        <w:rPr>
          <w:rFonts w:ascii="Times New Roman" w:hAnsi="Times New Roman"/>
          <w:szCs w:val="24"/>
        </w:rPr>
        <w:t xml:space="preserve"> ("+", "˅", </w:t>
      </w:r>
      <w:proofErr w:type="gramEnd"/>
      <w:r w:rsidRPr="006257F1">
        <w:rPr>
          <w:rFonts w:ascii="Times New Roman" w:hAnsi="Times New Roman"/>
          <w:szCs w:val="24"/>
        </w:rPr>
        <w:t xml:space="preserve">и т.п.) напротив фамилии кандидата, за которого он отдаёт свой голос. </w:t>
      </w:r>
    </w:p>
    <w:p w:rsidR="00837927" w:rsidRPr="006257F1" w:rsidRDefault="00837927" w:rsidP="006257F1">
      <w:pPr>
        <w:spacing w:line="240" w:lineRule="auto"/>
        <w:ind w:firstLine="720"/>
        <w:jc w:val="both"/>
        <w:rPr>
          <w:rFonts w:ascii="Times New Roman" w:hAnsi="Times New Roman"/>
          <w:b/>
          <w:color w:val="222222"/>
          <w:szCs w:val="24"/>
          <w:highlight w:val="white"/>
        </w:rPr>
      </w:pP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b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 xml:space="preserve">Директор Союза _____________ </w:t>
      </w:r>
    </w:p>
    <w:p w:rsidR="00837927" w:rsidRPr="006257F1" w:rsidRDefault="007A2CA2" w:rsidP="006257F1">
      <w:pPr>
        <w:spacing w:line="240" w:lineRule="auto"/>
        <w:ind w:firstLine="720"/>
        <w:jc w:val="both"/>
        <w:rPr>
          <w:rFonts w:ascii="Times New Roman" w:hAnsi="Times New Roman"/>
          <w:b/>
          <w:color w:val="222222"/>
          <w:szCs w:val="24"/>
          <w:highlight w:val="white"/>
        </w:rPr>
      </w:pPr>
      <w:r w:rsidRPr="006257F1">
        <w:rPr>
          <w:rFonts w:ascii="Times New Roman" w:hAnsi="Times New Roman"/>
          <w:szCs w:val="24"/>
        </w:rPr>
        <w:t>М.</w:t>
      </w:r>
      <w:proofErr w:type="gramStart"/>
      <w:r w:rsidRPr="006257F1">
        <w:rPr>
          <w:rFonts w:ascii="Times New Roman" w:hAnsi="Times New Roman"/>
          <w:szCs w:val="24"/>
        </w:rPr>
        <w:t>П</w:t>
      </w:r>
      <w:proofErr w:type="gramEnd"/>
    </w:p>
    <w:sectPr w:rsidR="00837927" w:rsidRPr="006257F1">
      <w:foot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A2" w:rsidRDefault="007A2CA2" w:rsidP="002D2D91">
      <w:pPr>
        <w:spacing w:line="240" w:lineRule="auto"/>
      </w:pPr>
      <w:r>
        <w:separator/>
      </w:r>
    </w:p>
  </w:endnote>
  <w:endnote w:type="continuationSeparator" w:id="0">
    <w:p w:rsidR="007A2CA2" w:rsidRDefault="007A2CA2" w:rsidP="002D2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117320"/>
      <w:docPartObj>
        <w:docPartGallery w:val="Page Numbers (Bottom of Page)"/>
        <w:docPartUnique/>
      </w:docPartObj>
    </w:sdtPr>
    <w:sdtContent>
      <w:p w:rsidR="002D2D91" w:rsidRDefault="002D2D9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9D8">
          <w:rPr>
            <w:noProof/>
          </w:rPr>
          <w:t>1</w:t>
        </w:r>
        <w:r>
          <w:fldChar w:fldCharType="end"/>
        </w:r>
      </w:p>
    </w:sdtContent>
  </w:sdt>
  <w:p w:rsidR="002D2D91" w:rsidRDefault="002D2D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A2" w:rsidRDefault="007A2CA2" w:rsidP="002D2D91">
      <w:pPr>
        <w:spacing w:line="240" w:lineRule="auto"/>
      </w:pPr>
      <w:r>
        <w:separator/>
      </w:r>
    </w:p>
  </w:footnote>
  <w:footnote w:type="continuationSeparator" w:id="0">
    <w:p w:rsidR="007A2CA2" w:rsidRDefault="007A2CA2" w:rsidP="002D2D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927"/>
    <w:rsid w:val="002D2D91"/>
    <w:rsid w:val="004069D8"/>
    <w:rsid w:val="006257F1"/>
    <w:rsid w:val="007A2CA2"/>
    <w:rsid w:val="00837927"/>
    <w:rsid w:val="00C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2D2D9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D91"/>
  </w:style>
  <w:style w:type="paragraph" w:styleId="aa">
    <w:name w:val="footer"/>
    <w:basedOn w:val="a"/>
    <w:link w:val="ab"/>
    <w:uiPriority w:val="99"/>
    <w:unhideWhenUsed/>
    <w:rsid w:val="002D2D9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2D91"/>
  </w:style>
  <w:style w:type="paragraph" w:styleId="ac">
    <w:name w:val="List Paragraph"/>
    <w:basedOn w:val="a"/>
    <w:uiPriority w:val="34"/>
    <w:qFormat/>
    <w:rsid w:val="00625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57433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Самсунг</cp:lastModifiedBy>
  <cp:revision>3</cp:revision>
  <dcterms:created xsi:type="dcterms:W3CDTF">2023-04-01T07:42:00Z</dcterms:created>
  <dcterms:modified xsi:type="dcterms:W3CDTF">2023-04-01T08:09:00Z</dcterms:modified>
</cp:coreProperties>
</file>